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2"/>
        <w:tblW w:w="13820" w:type="dxa"/>
        <w:tblLayout w:type="fixed"/>
        <w:tblLook w:val="04A0" w:firstRow="1" w:lastRow="0" w:firstColumn="1" w:lastColumn="0" w:noHBand="0" w:noVBand="1"/>
      </w:tblPr>
      <w:tblGrid>
        <w:gridCol w:w="1188"/>
        <w:gridCol w:w="3127"/>
        <w:gridCol w:w="2070"/>
        <w:gridCol w:w="2070"/>
        <w:gridCol w:w="955"/>
        <w:gridCol w:w="4410"/>
      </w:tblGrid>
      <w:tr w:rsidR="00915460" w:rsidRPr="00D42E70" w14:paraId="6D753DA6" w14:textId="77777777" w:rsidTr="00327C1E">
        <w:tc>
          <w:tcPr>
            <w:tcW w:w="1188" w:type="dxa"/>
            <w:shd w:val="clear" w:color="auto" w:fill="BFBFBF" w:themeFill="background1" w:themeFillShade="BF"/>
          </w:tcPr>
          <w:p w14:paraId="61C8E9C7" w14:textId="77777777" w:rsidR="00915460" w:rsidRDefault="00915460" w:rsidP="00327C1E">
            <w:pPr>
              <w:rPr>
                <w:rFonts w:ascii="Garamond" w:hAnsi="Garamond"/>
              </w:rPr>
            </w:pPr>
            <w:r w:rsidRPr="0064109C">
              <w:rPr>
                <w:rFonts w:ascii="Garamond" w:hAnsi="Garamond"/>
                <w:b/>
              </w:rPr>
              <w:t>Course:</w:t>
            </w:r>
            <w:r>
              <w:rPr>
                <w:rFonts w:ascii="Garamond" w:hAnsi="Garamond"/>
              </w:rPr>
              <w:t xml:space="preserve"> Transition</w:t>
            </w:r>
          </w:p>
          <w:p w14:paraId="73BD650F" w14:textId="77777777" w:rsidR="00915460" w:rsidRPr="00D42E70" w:rsidRDefault="00915460" w:rsidP="00327C1E">
            <w:pPr>
              <w:rPr>
                <w:rFonts w:ascii="Garamond" w:hAnsi="Garamond"/>
              </w:rPr>
            </w:pPr>
            <w:r>
              <w:rPr>
                <w:rFonts w:ascii="Garamond" w:hAnsi="Garamond"/>
              </w:rPr>
              <w:t>Social Training</w:t>
            </w:r>
          </w:p>
        </w:tc>
        <w:tc>
          <w:tcPr>
            <w:tcW w:w="5197" w:type="dxa"/>
            <w:gridSpan w:val="2"/>
            <w:shd w:val="clear" w:color="auto" w:fill="BFBFBF" w:themeFill="background1" w:themeFillShade="BF"/>
          </w:tcPr>
          <w:p w14:paraId="43DAF49F" w14:textId="77777777" w:rsidR="00915460" w:rsidRPr="00D42E70" w:rsidRDefault="00915460" w:rsidP="00327C1E">
            <w:pPr>
              <w:rPr>
                <w:rFonts w:ascii="Garamond" w:hAnsi="Garamond"/>
              </w:rPr>
            </w:pPr>
            <w:r w:rsidRPr="0064109C">
              <w:rPr>
                <w:rFonts w:ascii="Garamond" w:hAnsi="Garamond"/>
                <w:b/>
              </w:rPr>
              <w:t>Unit Number:</w:t>
            </w:r>
            <w:r w:rsidRPr="00D42E70">
              <w:rPr>
                <w:rFonts w:ascii="Garamond" w:hAnsi="Garamond"/>
              </w:rPr>
              <w:t xml:space="preserve"> 1</w:t>
            </w:r>
          </w:p>
        </w:tc>
        <w:tc>
          <w:tcPr>
            <w:tcW w:w="3025" w:type="dxa"/>
            <w:gridSpan w:val="2"/>
            <w:shd w:val="clear" w:color="auto" w:fill="BFBFBF" w:themeFill="background1" w:themeFillShade="BF"/>
          </w:tcPr>
          <w:p w14:paraId="41E7617C" w14:textId="77777777" w:rsidR="00915460" w:rsidRPr="0064109C" w:rsidRDefault="00915460" w:rsidP="00327C1E">
            <w:pPr>
              <w:rPr>
                <w:rFonts w:ascii="Garamond" w:hAnsi="Garamond"/>
                <w:b/>
              </w:rPr>
            </w:pPr>
            <w:r w:rsidRPr="0064109C">
              <w:rPr>
                <w:rFonts w:ascii="Garamond" w:hAnsi="Garamond"/>
                <w:b/>
              </w:rPr>
              <w:t xml:space="preserve">Unit Title: </w:t>
            </w:r>
          </w:p>
          <w:p w14:paraId="6493B733" w14:textId="77777777" w:rsidR="00915460" w:rsidRPr="00DD7F63" w:rsidRDefault="00915460" w:rsidP="00327C1E">
            <w:pPr>
              <w:rPr>
                <w:rFonts w:ascii="Garamond" w:hAnsi="Garamond"/>
                <w:lang w:val="es-ES_tradnl"/>
              </w:rPr>
            </w:pPr>
            <w:proofErr w:type="spellStart"/>
            <w:r>
              <w:rPr>
                <w:rFonts w:ascii="Garamond" w:hAnsi="Garamond"/>
                <w:lang w:val="es-ES_tradnl"/>
              </w:rPr>
              <w:t>Abilities</w:t>
            </w:r>
            <w:proofErr w:type="spellEnd"/>
            <w:r>
              <w:rPr>
                <w:rFonts w:ascii="Garamond" w:hAnsi="Garamond"/>
                <w:lang w:val="es-ES_tradnl"/>
              </w:rPr>
              <w:t xml:space="preserve"> &amp; </w:t>
            </w:r>
            <w:proofErr w:type="spellStart"/>
            <w:r>
              <w:rPr>
                <w:rFonts w:ascii="Garamond" w:hAnsi="Garamond"/>
                <w:lang w:val="es-ES_tradnl"/>
              </w:rPr>
              <w:t>Skills</w:t>
            </w:r>
            <w:proofErr w:type="spellEnd"/>
          </w:p>
        </w:tc>
        <w:tc>
          <w:tcPr>
            <w:tcW w:w="4410" w:type="dxa"/>
            <w:shd w:val="clear" w:color="auto" w:fill="BFBFBF" w:themeFill="background1" w:themeFillShade="BF"/>
          </w:tcPr>
          <w:p w14:paraId="11E8019D" w14:textId="77777777" w:rsidR="00915460" w:rsidRDefault="00915460" w:rsidP="00327C1E">
            <w:pPr>
              <w:rPr>
                <w:rFonts w:ascii="Garamond" w:hAnsi="Garamond"/>
              </w:rPr>
            </w:pPr>
            <w:r w:rsidRPr="0064109C">
              <w:rPr>
                <w:rFonts w:ascii="Garamond" w:hAnsi="Garamond"/>
                <w:b/>
              </w:rPr>
              <w:t>Estimated Time Frame:</w:t>
            </w:r>
            <w:r w:rsidRPr="00D42E70">
              <w:rPr>
                <w:rFonts w:ascii="Garamond" w:hAnsi="Garamond"/>
              </w:rPr>
              <w:t xml:space="preserve"> </w:t>
            </w:r>
            <w:r>
              <w:rPr>
                <w:rFonts w:ascii="Garamond" w:hAnsi="Garamond"/>
              </w:rPr>
              <w:t xml:space="preserve">7 weeks </w:t>
            </w:r>
          </w:p>
          <w:p w14:paraId="0C928E99" w14:textId="77777777" w:rsidR="00915460" w:rsidRPr="00D42E70" w:rsidRDefault="00915460" w:rsidP="00327C1E">
            <w:pPr>
              <w:rPr>
                <w:rFonts w:ascii="Garamond" w:hAnsi="Garamond"/>
              </w:rPr>
            </w:pPr>
            <w:r>
              <w:rPr>
                <w:rFonts w:ascii="Garamond" w:hAnsi="Garamond"/>
              </w:rPr>
              <w:t>(Week 1 is Campus Culture Camp Week)</w:t>
            </w:r>
          </w:p>
        </w:tc>
      </w:tr>
      <w:tr w:rsidR="00915460" w:rsidRPr="00D42E70" w14:paraId="6B75F429" w14:textId="77777777" w:rsidTr="00327C1E">
        <w:trPr>
          <w:trHeight w:val="1771"/>
        </w:trPr>
        <w:tc>
          <w:tcPr>
            <w:tcW w:w="6385" w:type="dxa"/>
            <w:gridSpan w:val="3"/>
            <w:shd w:val="clear" w:color="auto" w:fill="BFBFBF" w:themeFill="background1" w:themeFillShade="BF"/>
          </w:tcPr>
          <w:p w14:paraId="45CB00BE" w14:textId="77777777" w:rsidR="00915460" w:rsidRDefault="00915460" w:rsidP="00327C1E">
            <w:pPr>
              <w:rPr>
                <w:rFonts w:ascii="Garamond" w:hAnsi="Garamond"/>
              </w:rPr>
            </w:pPr>
            <w:r>
              <w:rPr>
                <w:rFonts w:ascii="Garamond" w:hAnsi="Garamond"/>
                <w:b/>
              </w:rPr>
              <w:t xml:space="preserve">Unit 1 Description: </w:t>
            </w:r>
          </w:p>
          <w:p w14:paraId="17E8412F" w14:textId="77777777" w:rsidR="00915460" w:rsidRDefault="00915460" w:rsidP="00327C1E">
            <w:pPr>
              <w:rPr>
                <w:rFonts w:ascii="Garamond" w:hAnsi="Garamond"/>
              </w:rPr>
            </w:pPr>
            <w:r>
              <w:rPr>
                <w:rFonts w:ascii="Garamond" w:hAnsi="Garamond"/>
              </w:rPr>
              <w:t xml:space="preserve">This social unit focuses on informal assessments that provide information to help understand the student’s strengths and weaknesses in relation to various abilities and skills associated with the world of work. </w:t>
            </w:r>
          </w:p>
          <w:p w14:paraId="4419587A" w14:textId="77777777" w:rsidR="00915460" w:rsidRPr="001C7CBE" w:rsidRDefault="00915460" w:rsidP="00327C1E">
            <w:pPr>
              <w:rPr>
                <w:rFonts w:ascii="Garamond" w:hAnsi="Garamond"/>
              </w:rPr>
            </w:pPr>
          </w:p>
        </w:tc>
        <w:tc>
          <w:tcPr>
            <w:tcW w:w="7435" w:type="dxa"/>
            <w:gridSpan w:val="3"/>
            <w:vMerge w:val="restart"/>
            <w:shd w:val="clear" w:color="auto" w:fill="BFBFBF" w:themeFill="background1" w:themeFillShade="BF"/>
          </w:tcPr>
          <w:p w14:paraId="1B642733" w14:textId="77777777" w:rsidR="00915460" w:rsidRDefault="00915460" w:rsidP="00327C1E">
            <w:pPr>
              <w:rPr>
                <w:rFonts w:ascii="Garamond" w:hAnsi="Garamond"/>
              </w:rPr>
            </w:pPr>
            <w:r w:rsidRPr="0064109C">
              <w:rPr>
                <w:rFonts w:ascii="Garamond" w:hAnsi="Garamond"/>
                <w:b/>
              </w:rPr>
              <w:t>Guiding Questions:</w:t>
            </w:r>
            <w:r w:rsidRPr="00D42E70">
              <w:rPr>
                <w:rFonts w:ascii="Garamond" w:hAnsi="Garamond"/>
              </w:rPr>
              <w:t xml:space="preserve"> </w:t>
            </w:r>
            <w:r>
              <w:rPr>
                <w:rFonts w:ascii="Garamond" w:hAnsi="Garamond"/>
              </w:rPr>
              <w:t>(Students will be able to answer the following…)</w:t>
            </w:r>
          </w:p>
          <w:p w14:paraId="6C409210" w14:textId="77777777" w:rsidR="00915460" w:rsidRDefault="00915460" w:rsidP="00327C1E">
            <w:pPr>
              <w:rPr>
                <w:rFonts w:ascii="Garamond" w:hAnsi="Garamond"/>
              </w:rPr>
            </w:pPr>
          </w:p>
          <w:p w14:paraId="0430550B" w14:textId="77777777" w:rsidR="00915460" w:rsidRDefault="00915460" w:rsidP="00327C1E">
            <w:pPr>
              <w:rPr>
                <w:rFonts w:ascii="Garamond" w:hAnsi="Garamond"/>
              </w:rPr>
            </w:pPr>
            <w:r>
              <w:rPr>
                <w:rFonts w:ascii="Garamond" w:hAnsi="Garamond"/>
              </w:rPr>
              <w:t>Am I a good worker?</w:t>
            </w:r>
            <w:r>
              <w:rPr>
                <w:rFonts w:ascii="Garamond" w:hAnsi="Garamond"/>
              </w:rPr>
              <w:br/>
              <w:t>What are the skills I am good at?</w:t>
            </w:r>
            <w:r>
              <w:rPr>
                <w:rFonts w:ascii="Garamond" w:hAnsi="Garamond"/>
              </w:rPr>
              <w:br/>
              <w:t>Am I dependable/Do I manage time responsibly?</w:t>
            </w:r>
            <w:r>
              <w:rPr>
                <w:rFonts w:ascii="Garamond" w:hAnsi="Garamond"/>
              </w:rPr>
              <w:br/>
              <w:t>How do I handle difficult people?</w:t>
            </w:r>
          </w:p>
          <w:p w14:paraId="4D3B49C2" w14:textId="77777777" w:rsidR="00915460" w:rsidRDefault="00915460" w:rsidP="00327C1E">
            <w:pPr>
              <w:rPr>
                <w:rFonts w:ascii="Garamond" w:hAnsi="Garamond"/>
              </w:rPr>
            </w:pPr>
            <w:r>
              <w:rPr>
                <w:rFonts w:ascii="Garamond" w:hAnsi="Garamond"/>
              </w:rPr>
              <w:t>What are my strengths?</w:t>
            </w:r>
          </w:p>
          <w:p w14:paraId="76896B3E" w14:textId="77777777" w:rsidR="00915460" w:rsidRDefault="00915460" w:rsidP="00327C1E">
            <w:pPr>
              <w:rPr>
                <w:rFonts w:ascii="Garamond" w:hAnsi="Garamond"/>
              </w:rPr>
            </w:pPr>
            <w:r>
              <w:rPr>
                <w:rFonts w:ascii="Garamond" w:hAnsi="Garamond"/>
              </w:rPr>
              <w:t>What vocational behaviors do I need to work on?</w:t>
            </w:r>
          </w:p>
          <w:p w14:paraId="10E42C94" w14:textId="77777777" w:rsidR="00915460" w:rsidRDefault="00915460" w:rsidP="00327C1E">
            <w:pPr>
              <w:rPr>
                <w:rFonts w:ascii="Garamond" w:hAnsi="Garamond"/>
              </w:rPr>
            </w:pPr>
            <w:r>
              <w:rPr>
                <w:rFonts w:ascii="Garamond" w:hAnsi="Garamond"/>
              </w:rPr>
              <w:t>How does my family rate my behavior as a worker?</w:t>
            </w:r>
          </w:p>
          <w:p w14:paraId="1C8ED168" w14:textId="77777777" w:rsidR="00915460" w:rsidRPr="00D42E70" w:rsidRDefault="00915460" w:rsidP="00327C1E">
            <w:pPr>
              <w:rPr>
                <w:rFonts w:ascii="Garamond" w:hAnsi="Garamond"/>
              </w:rPr>
            </w:pPr>
          </w:p>
          <w:p w14:paraId="2E0439A1" w14:textId="77777777" w:rsidR="00915460" w:rsidRDefault="00915460" w:rsidP="00327C1E">
            <w:pPr>
              <w:rPr>
                <w:rFonts w:ascii="Garamond" w:hAnsi="Garamond"/>
                <w:lang w:val="es-ES_tradnl"/>
              </w:rPr>
            </w:pPr>
            <w:r w:rsidRPr="00D42E70">
              <w:rPr>
                <w:rFonts w:ascii="Garamond" w:hAnsi="Garamond"/>
                <w:lang w:val="es-ES_tradnl"/>
              </w:rPr>
              <w:t xml:space="preserve"> </w:t>
            </w:r>
          </w:p>
          <w:p w14:paraId="7323ADD3" w14:textId="77777777" w:rsidR="00915460" w:rsidRDefault="00915460" w:rsidP="00327C1E">
            <w:pPr>
              <w:rPr>
                <w:rFonts w:ascii="Garamond" w:hAnsi="Garamond"/>
                <w:lang w:val="es-ES_tradnl"/>
              </w:rPr>
            </w:pPr>
          </w:p>
          <w:p w14:paraId="3AD07DC6" w14:textId="77777777" w:rsidR="00915460" w:rsidRPr="00D42E70" w:rsidRDefault="00915460" w:rsidP="00327C1E">
            <w:pPr>
              <w:rPr>
                <w:rFonts w:ascii="Garamond" w:hAnsi="Garamond"/>
                <w:lang w:val="es-ES_tradnl"/>
              </w:rPr>
            </w:pPr>
          </w:p>
        </w:tc>
      </w:tr>
      <w:tr w:rsidR="00915460" w:rsidRPr="0064109C" w14:paraId="30CA0CAD" w14:textId="77777777" w:rsidTr="00327C1E">
        <w:trPr>
          <w:trHeight w:val="2491"/>
        </w:trPr>
        <w:tc>
          <w:tcPr>
            <w:tcW w:w="6385" w:type="dxa"/>
            <w:gridSpan w:val="3"/>
            <w:shd w:val="clear" w:color="auto" w:fill="BFBFBF" w:themeFill="background1" w:themeFillShade="BF"/>
          </w:tcPr>
          <w:p w14:paraId="2724C3EE" w14:textId="77777777" w:rsidR="00915460" w:rsidRDefault="00915460" w:rsidP="00327C1E">
            <w:pPr>
              <w:rPr>
                <w:rFonts w:ascii="Garamond" w:hAnsi="Garamond"/>
                <w:b/>
              </w:rPr>
            </w:pPr>
            <w:r>
              <w:rPr>
                <w:rFonts w:ascii="Garamond" w:hAnsi="Garamond"/>
                <w:b/>
              </w:rPr>
              <w:t>Ens</w:t>
            </w:r>
            <w:r w:rsidRPr="0064109C">
              <w:rPr>
                <w:rFonts w:ascii="Garamond" w:hAnsi="Garamond"/>
                <w:b/>
              </w:rPr>
              <w:t>uring Understandings:</w:t>
            </w:r>
          </w:p>
          <w:p w14:paraId="487D3ED4" w14:textId="77777777" w:rsidR="00915460" w:rsidRDefault="00915460" w:rsidP="00327C1E">
            <w:pPr>
              <w:rPr>
                <w:rFonts w:ascii="Garamond" w:hAnsi="Garamond"/>
                <w:b/>
              </w:rPr>
            </w:pPr>
            <w:r>
              <w:rPr>
                <w:rFonts w:ascii="Garamond" w:hAnsi="Garamond"/>
                <w:b/>
              </w:rPr>
              <w:t xml:space="preserve">In this Unit, students will learn about: </w:t>
            </w:r>
          </w:p>
          <w:p w14:paraId="07E01BCB" w14:textId="77777777" w:rsidR="00915460" w:rsidRDefault="00915460" w:rsidP="00915460">
            <w:pPr>
              <w:pStyle w:val="ListParagraph"/>
              <w:numPr>
                <w:ilvl w:val="0"/>
                <w:numId w:val="7"/>
              </w:numPr>
              <w:rPr>
                <w:rFonts w:ascii="Garamond" w:hAnsi="Garamond"/>
              </w:rPr>
            </w:pPr>
            <w:r>
              <w:rPr>
                <w:rFonts w:ascii="Garamond" w:hAnsi="Garamond"/>
              </w:rPr>
              <w:t>Rate Yourself as a Worker</w:t>
            </w:r>
          </w:p>
          <w:p w14:paraId="3B96E6E1" w14:textId="77777777" w:rsidR="00915460" w:rsidRDefault="00915460" w:rsidP="00915460">
            <w:pPr>
              <w:pStyle w:val="ListParagraph"/>
              <w:numPr>
                <w:ilvl w:val="0"/>
                <w:numId w:val="7"/>
              </w:numPr>
              <w:rPr>
                <w:rFonts w:ascii="Garamond" w:hAnsi="Garamond"/>
              </w:rPr>
            </w:pPr>
            <w:r>
              <w:rPr>
                <w:rFonts w:ascii="Garamond" w:hAnsi="Garamond"/>
              </w:rPr>
              <w:t>Managing Time Responsibly</w:t>
            </w:r>
          </w:p>
          <w:p w14:paraId="27241F0E" w14:textId="77777777" w:rsidR="00915460" w:rsidRDefault="00915460" w:rsidP="00915460">
            <w:pPr>
              <w:pStyle w:val="ListParagraph"/>
              <w:numPr>
                <w:ilvl w:val="0"/>
                <w:numId w:val="7"/>
              </w:numPr>
              <w:rPr>
                <w:rFonts w:ascii="Garamond" w:hAnsi="Garamond"/>
              </w:rPr>
            </w:pPr>
            <w:r>
              <w:rPr>
                <w:rFonts w:ascii="Garamond" w:hAnsi="Garamond"/>
              </w:rPr>
              <w:t>How well do you get along with others?</w:t>
            </w:r>
          </w:p>
          <w:p w14:paraId="2FC82358" w14:textId="77777777" w:rsidR="00915460" w:rsidRDefault="00915460" w:rsidP="00915460">
            <w:pPr>
              <w:pStyle w:val="ListParagraph"/>
              <w:numPr>
                <w:ilvl w:val="0"/>
                <w:numId w:val="7"/>
              </w:numPr>
              <w:rPr>
                <w:rFonts w:ascii="Garamond" w:hAnsi="Garamond"/>
              </w:rPr>
            </w:pPr>
            <w:r>
              <w:rPr>
                <w:rFonts w:ascii="Garamond" w:hAnsi="Garamond"/>
              </w:rPr>
              <w:t>Strengths Audit</w:t>
            </w:r>
          </w:p>
          <w:p w14:paraId="2C00B6D8" w14:textId="77777777" w:rsidR="00915460" w:rsidRDefault="00915460" w:rsidP="00915460">
            <w:pPr>
              <w:pStyle w:val="ListParagraph"/>
              <w:numPr>
                <w:ilvl w:val="0"/>
                <w:numId w:val="7"/>
              </w:numPr>
              <w:rPr>
                <w:rFonts w:ascii="Garamond" w:hAnsi="Garamond"/>
              </w:rPr>
            </w:pPr>
            <w:r>
              <w:rPr>
                <w:rFonts w:ascii="Garamond" w:hAnsi="Garamond"/>
              </w:rPr>
              <w:t>Employee Social Skills</w:t>
            </w:r>
          </w:p>
          <w:p w14:paraId="32734813" w14:textId="77777777" w:rsidR="00915460" w:rsidRPr="006A5AE9" w:rsidRDefault="00915460" w:rsidP="00915460">
            <w:pPr>
              <w:pStyle w:val="ListParagraph"/>
              <w:numPr>
                <w:ilvl w:val="0"/>
                <w:numId w:val="7"/>
              </w:numPr>
              <w:rPr>
                <w:rFonts w:ascii="Garamond" w:hAnsi="Garamond"/>
              </w:rPr>
            </w:pPr>
            <w:r>
              <w:rPr>
                <w:rFonts w:ascii="Garamond" w:hAnsi="Garamond"/>
              </w:rPr>
              <w:t>Family Survey</w:t>
            </w:r>
          </w:p>
        </w:tc>
        <w:tc>
          <w:tcPr>
            <w:tcW w:w="7435" w:type="dxa"/>
            <w:gridSpan w:val="3"/>
            <w:vMerge/>
            <w:shd w:val="clear" w:color="auto" w:fill="BFBFBF" w:themeFill="background1" w:themeFillShade="BF"/>
          </w:tcPr>
          <w:p w14:paraId="0BA0BEF2" w14:textId="77777777" w:rsidR="00915460" w:rsidRPr="0064109C" w:rsidRDefault="00915460" w:rsidP="00327C1E">
            <w:pPr>
              <w:rPr>
                <w:rFonts w:ascii="Garamond" w:hAnsi="Garamond"/>
                <w:b/>
              </w:rPr>
            </w:pPr>
          </w:p>
        </w:tc>
      </w:tr>
      <w:tr w:rsidR="00915460" w:rsidRPr="00D42E70" w14:paraId="474D121B" w14:textId="77777777" w:rsidTr="00327C1E">
        <w:tc>
          <w:tcPr>
            <w:tcW w:w="6385" w:type="dxa"/>
            <w:gridSpan w:val="3"/>
            <w:shd w:val="clear" w:color="auto" w:fill="BFBFBF" w:themeFill="background1" w:themeFillShade="BF"/>
          </w:tcPr>
          <w:p w14:paraId="52551C9E" w14:textId="77777777" w:rsidR="00915460" w:rsidRDefault="00915460" w:rsidP="00327C1E">
            <w:pPr>
              <w:rPr>
                <w:rFonts w:ascii="Garamond" w:hAnsi="Garamond"/>
                <w:b/>
              </w:rPr>
            </w:pPr>
            <w:r w:rsidRPr="0064109C">
              <w:rPr>
                <w:rFonts w:ascii="Garamond" w:hAnsi="Garamond"/>
                <w:b/>
              </w:rPr>
              <w:t>Pre-Requisite Knowledge:</w:t>
            </w:r>
          </w:p>
          <w:p w14:paraId="2637B616" w14:textId="77777777" w:rsidR="00915460" w:rsidRPr="005171DA" w:rsidRDefault="00915460" w:rsidP="00327C1E">
            <w:pPr>
              <w:rPr>
                <w:rFonts w:ascii="Garamond" w:hAnsi="Garamond"/>
              </w:rPr>
            </w:pPr>
            <w:r>
              <w:rPr>
                <w:rFonts w:ascii="Garamond" w:hAnsi="Garamond"/>
              </w:rPr>
              <w:t>Students must have an awareness of their skills, i.e. things I am good at vs. things I need to work on, the ability to choose and knowledge of types of careers.</w:t>
            </w:r>
          </w:p>
          <w:p w14:paraId="425137EB" w14:textId="77777777" w:rsidR="00915460" w:rsidRPr="00D42E70" w:rsidRDefault="00915460" w:rsidP="00327C1E">
            <w:pPr>
              <w:rPr>
                <w:rFonts w:ascii="Garamond" w:hAnsi="Garamond"/>
              </w:rPr>
            </w:pPr>
          </w:p>
        </w:tc>
        <w:tc>
          <w:tcPr>
            <w:tcW w:w="7435" w:type="dxa"/>
            <w:gridSpan w:val="3"/>
            <w:shd w:val="clear" w:color="auto" w:fill="BFBFBF" w:themeFill="background1" w:themeFillShade="BF"/>
          </w:tcPr>
          <w:p w14:paraId="40DB089D" w14:textId="77777777" w:rsidR="00915460" w:rsidRPr="0064109C" w:rsidRDefault="00915460" w:rsidP="00327C1E">
            <w:pPr>
              <w:rPr>
                <w:rFonts w:ascii="Garamond" w:hAnsi="Garamond"/>
                <w:b/>
              </w:rPr>
            </w:pPr>
            <w:r w:rsidRPr="0064109C">
              <w:rPr>
                <w:rFonts w:ascii="Garamond" w:hAnsi="Garamond"/>
                <w:b/>
              </w:rPr>
              <w:t>Unit End Results:</w:t>
            </w:r>
          </w:p>
          <w:p w14:paraId="2DE64B80" w14:textId="77777777" w:rsidR="00915460" w:rsidRDefault="00915460" w:rsidP="00327C1E">
            <w:pPr>
              <w:rPr>
                <w:rFonts w:ascii="Garamond" w:hAnsi="Garamond"/>
              </w:rPr>
            </w:pPr>
            <w:r>
              <w:rPr>
                <w:rFonts w:ascii="Garamond" w:hAnsi="Garamond"/>
              </w:rPr>
              <w:t>Students will be able to answer all the guided questions. They will have completed the Abilities &amp; Skills informal inventory assessments to rate their social skills as a worker. They will create a goals list and tracker for goals long term. They will create their 5 skills list and tracker for skills.</w:t>
            </w:r>
          </w:p>
          <w:p w14:paraId="76EB2684" w14:textId="77777777" w:rsidR="00915460" w:rsidRDefault="00915460" w:rsidP="00327C1E">
            <w:pPr>
              <w:rPr>
                <w:rFonts w:ascii="Garamond" w:hAnsi="Garamond"/>
              </w:rPr>
            </w:pPr>
          </w:p>
          <w:p w14:paraId="36319EEC" w14:textId="77777777" w:rsidR="00915460" w:rsidRDefault="00915460" w:rsidP="00327C1E">
            <w:pPr>
              <w:rPr>
                <w:rFonts w:ascii="Garamond" w:hAnsi="Garamond"/>
              </w:rPr>
            </w:pPr>
          </w:p>
          <w:p w14:paraId="28AA9F13" w14:textId="77777777" w:rsidR="00915460" w:rsidRDefault="00915460" w:rsidP="00327C1E">
            <w:pPr>
              <w:rPr>
                <w:rFonts w:ascii="Garamond" w:hAnsi="Garamond"/>
              </w:rPr>
            </w:pPr>
          </w:p>
          <w:p w14:paraId="34A55F7D" w14:textId="77777777" w:rsidR="00915460" w:rsidRPr="00D42E70" w:rsidRDefault="00915460" w:rsidP="00327C1E">
            <w:pPr>
              <w:rPr>
                <w:rFonts w:ascii="Garamond" w:hAnsi="Garamond"/>
              </w:rPr>
            </w:pPr>
          </w:p>
        </w:tc>
      </w:tr>
      <w:tr w:rsidR="00915460" w:rsidRPr="0064109C" w14:paraId="4175EC17" w14:textId="77777777" w:rsidTr="00327C1E">
        <w:tc>
          <w:tcPr>
            <w:tcW w:w="13820" w:type="dxa"/>
            <w:gridSpan w:val="6"/>
            <w:shd w:val="clear" w:color="auto" w:fill="000000" w:themeFill="text1"/>
          </w:tcPr>
          <w:p w14:paraId="72BC6B86" w14:textId="77777777" w:rsidR="00915460" w:rsidRPr="0064109C" w:rsidRDefault="00915460" w:rsidP="00327C1E">
            <w:pPr>
              <w:rPr>
                <w:rFonts w:ascii="Garamond" w:hAnsi="Garamond"/>
                <w:b/>
              </w:rPr>
            </w:pPr>
          </w:p>
        </w:tc>
      </w:tr>
      <w:tr w:rsidR="00915460" w:rsidRPr="0064109C" w14:paraId="3E994CF8" w14:textId="77777777" w:rsidTr="00327C1E">
        <w:tc>
          <w:tcPr>
            <w:tcW w:w="1188" w:type="dxa"/>
            <w:shd w:val="clear" w:color="auto" w:fill="BFBFBF" w:themeFill="background1" w:themeFillShade="BF"/>
          </w:tcPr>
          <w:p w14:paraId="63EF044C" w14:textId="77777777" w:rsidR="00915460" w:rsidRPr="0064109C" w:rsidRDefault="00915460" w:rsidP="00327C1E">
            <w:pPr>
              <w:rPr>
                <w:rFonts w:ascii="Garamond" w:hAnsi="Garamond"/>
                <w:b/>
              </w:rPr>
            </w:pPr>
            <w:r w:rsidRPr="0064109C">
              <w:rPr>
                <w:rFonts w:ascii="Garamond" w:hAnsi="Garamond"/>
                <w:b/>
              </w:rPr>
              <w:lastRenderedPageBreak/>
              <w:t>Pacing</w:t>
            </w:r>
          </w:p>
        </w:tc>
        <w:tc>
          <w:tcPr>
            <w:tcW w:w="3127" w:type="dxa"/>
            <w:shd w:val="clear" w:color="auto" w:fill="BFBFBF" w:themeFill="background1" w:themeFillShade="BF"/>
          </w:tcPr>
          <w:p w14:paraId="6384BE8F" w14:textId="77777777" w:rsidR="00915460" w:rsidRPr="0064109C" w:rsidRDefault="00915460" w:rsidP="00327C1E">
            <w:pPr>
              <w:rPr>
                <w:rFonts w:ascii="Garamond" w:hAnsi="Garamond"/>
                <w:b/>
              </w:rPr>
            </w:pPr>
            <w:r w:rsidRPr="0064109C">
              <w:rPr>
                <w:rFonts w:ascii="Garamond" w:hAnsi="Garamond"/>
                <w:b/>
              </w:rPr>
              <w:t>Objective</w:t>
            </w:r>
          </w:p>
        </w:tc>
        <w:tc>
          <w:tcPr>
            <w:tcW w:w="2070" w:type="dxa"/>
            <w:shd w:val="clear" w:color="auto" w:fill="BFBFBF" w:themeFill="background1" w:themeFillShade="BF"/>
          </w:tcPr>
          <w:p w14:paraId="768F63D0" w14:textId="77777777" w:rsidR="00915460" w:rsidRPr="0064109C" w:rsidRDefault="00915460" w:rsidP="00327C1E">
            <w:pPr>
              <w:rPr>
                <w:rFonts w:ascii="Garamond" w:hAnsi="Garamond"/>
                <w:b/>
              </w:rPr>
            </w:pPr>
            <w:r w:rsidRPr="0064109C">
              <w:rPr>
                <w:rFonts w:ascii="Garamond" w:hAnsi="Garamond"/>
                <w:b/>
              </w:rPr>
              <w:t>Vocabulary</w:t>
            </w:r>
          </w:p>
        </w:tc>
        <w:tc>
          <w:tcPr>
            <w:tcW w:w="2070" w:type="dxa"/>
            <w:shd w:val="clear" w:color="auto" w:fill="BFBFBF" w:themeFill="background1" w:themeFillShade="BF"/>
          </w:tcPr>
          <w:p w14:paraId="75F52A08" w14:textId="77777777" w:rsidR="00915460" w:rsidRDefault="00915460" w:rsidP="00327C1E">
            <w:pPr>
              <w:rPr>
                <w:rFonts w:ascii="Garamond" w:hAnsi="Garamond"/>
                <w:b/>
              </w:rPr>
            </w:pPr>
            <w:r w:rsidRPr="0064109C">
              <w:rPr>
                <w:rFonts w:ascii="Garamond" w:hAnsi="Garamond"/>
                <w:b/>
              </w:rPr>
              <w:t>Reading/Writing</w:t>
            </w:r>
          </w:p>
          <w:p w14:paraId="595A5E54" w14:textId="77777777" w:rsidR="00915460" w:rsidRPr="0064109C" w:rsidRDefault="00915460" w:rsidP="00327C1E">
            <w:pPr>
              <w:rPr>
                <w:rFonts w:ascii="Garamond" w:hAnsi="Garamond"/>
                <w:b/>
              </w:rPr>
            </w:pPr>
            <w:r>
              <w:rPr>
                <w:rFonts w:ascii="Garamond" w:hAnsi="Garamond"/>
                <w:b/>
              </w:rPr>
              <w:t>Accommodations</w:t>
            </w:r>
            <w:r w:rsidRPr="0064109C">
              <w:rPr>
                <w:rFonts w:ascii="Garamond" w:hAnsi="Garamond"/>
                <w:b/>
              </w:rPr>
              <w:t xml:space="preserve"> </w:t>
            </w:r>
          </w:p>
        </w:tc>
        <w:tc>
          <w:tcPr>
            <w:tcW w:w="5365" w:type="dxa"/>
            <w:gridSpan w:val="2"/>
            <w:shd w:val="clear" w:color="auto" w:fill="BFBFBF" w:themeFill="background1" w:themeFillShade="BF"/>
          </w:tcPr>
          <w:p w14:paraId="7AE1AC3B" w14:textId="77777777" w:rsidR="00915460" w:rsidRPr="0064109C" w:rsidRDefault="00915460" w:rsidP="00327C1E">
            <w:pPr>
              <w:rPr>
                <w:rFonts w:ascii="Garamond" w:hAnsi="Garamond"/>
                <w:b/>
              </w:rPr>
            </w:pPr>
            <w:r w:rsidRPr="0064109C">
              <w:rPr>
                <w:rFonts w:ascii="Garamond" w:hAnsi="Garamond"/>
                <w:b/>
              </w:rPr>
              <w:t>Resources</w:t>
            </w:r>
          </w:p>
        </w:tc>
      </w:tr>
      <w:tr w:rsidR="00915460" w:rsidRPr="003A58DB" w14:paraId="309EA65F" w14:textId="77777777" w:rsidTr="00327C1E">
        <w:trPr>
          <w:trHeight w:val="840"/>
        </w:trPr>
        <w:tc>
          <w:tcPr>
            <w:tcW w:w="1188" w:type="dxa"/>
            <w:vMerge w:val="restart"/>
            <w:shd w:val="clear" w:color="auto" w:fill="auto"/>
          </w:tcPr>
          <w:p w14:paraId="1A2A918D" w14:textId="77777777" w:rsidR="00915460" w:rsidRPr="00D42E70" w:rsidRDefault="00915460" w:rsidP="00327C1E">
            <w:pPr>
              <w:rPr>
                <w:rFonts w:ascii="Garamond" w:hAnsi="Garamond"/>
              </w:rPr>
            </w:pPr>
            <w:r>
              <w:rPr>
                <w:rFonts w:ascii="Garamond" w:hAnsi="Garamond"/>
              </w:rPr>
              <w:t>Week 2</w:t>
            </w:r>
            <w:r w:rsidRPr="00D42E70">
              <w:rPr>
                <w:rFonts w:ascii="Garamond" w:hAnsi="Garamond"/>
              </w:rPr>
              <w:t xml:space="preserve"> </w:t>
            </w:r>
          </w:p>
        </w:tc>
        <w:tc>
          <w:tcPr>
            <w:tcW w:w="3127" w:type="dxa"/>
            <w:shd w:val="clear" w:color="auto" w:fill="auto"/>
          </w:tcPr>
          <w:p w14:paraId="6E1E7E53" w14:textId="77777777" w:rsidR="00915460" w:rsidRPr="00D42E70" w:rsidRDefault="00915460" w:rsidP="00327C1E">
            <w:pPr>
              <w:rPr>
                <w:rFonts w:ascii="Garamond" w:hAnsi="Garamond"/>
              </w:rPr>
            </w:pPr>
            <w:r>
              <w:rPr>
                <w:rFonts w:ascii="Garamond" w:hAnsi="Garamond"/>
              </w:rPr>
              <w:t>Scholars will self-assess their soft skills as a worker and identify their skill strengths</w:t>
            </w:r>
          </w:p>
        </w:tc>
        <w:tc>
          <w:tcPr>
            <w:tcW w:w="2070" w:type="dxa"/>
            <w:vMerge w:val="restart"/>
            <w:shd w:val="clear" w:color="auto" w:fill="auto"/>
          </w:tcPr>
          <w:p w14:paraId="22E12785" w14:textId="77777777" w:rsidR="00915460" w:rsidRDefault="00915460" w:rsidP="00915460">
            <w:pPr>
              <w:pStyle w:val="ListParagraph"/>
              <w:numPr>
                <w:ilvl w:val="0"/>
                <w:numId w:val="1"/>
              </w:numPr>
              <w:ind w:left="277" w:hanging="180"/>
              <w:rPr>
                <w:rFonts w:ascii="Garamond" w:hAnsi="Garamond"/>
              </w:rPr>
            </w:pPr>
            <w:r>
              <w:rPr>
                <w:rFonts w:ascii="Garamond" w:hAnsi="Garamond"/>
              </w:rPr>
              <w:t>Safe</w:t>
            </w:r>
          </w:p>
          <w:p w14:paraId="32B5EC6A" w14:textId="77777777" w:rsidR="00915460" w:rsidRDefault="00915460" w:rsidP="00915460">
            <w:pPr>
              <w:pStyle w:val="ListParagraph"/>
              <w:numPr>
                <w:ilvl w:val="0"/>
                <w:numId w:val="1"/>
              </w:numPr>
              <w:ind w:left="277" w:hanging="180"/>
              <w:rPr>
                <w:rFonts w:ascii="Garamond" w:hAnsi="Garamond"/>
              </w:rPr>
            </w:pPr>
            <w:r>
              <w:rPr>
                <w:rFonts w:ascii="Garamond" w:hAnsi="Garamond"/>
              </w:rPr>
              <w:t>“put myself in another’s shoes”</w:t>
            </w:r>
          </w:p>
          <w:p w14:paraId="083B62D9" w14:textId="77777777" w:rsidR="00915460" w:rsidRDefault="00915460" w:rsidP="00915460">
            <w:pPr>
              <w:pStyle w:val="ListParagraph"/>
              <w:numPr>
                <w:ilvl w:val="0"/>
                <w:numId w:val="1"/>
              </w:numPr>
              <w:ind w:left="277" w:hanging="180"/>
              <w:rPr>
                <w:rFonts w:ascii="Garamond" w:hAnsi="Garamond"/>
              </w:rPr>
            </w:pPr>
            <w:r>
              <w:rPr>
                <w:rFonts w:ascii="Garamond" w:hAnsi="Garamond"/>
              </w:rPr>
              <w:t>“my share”</w:t>
            </w:r>
          </w:p>
          <w:p w14:paraId="694BC51E" w14:textId="77777777" w:rsidR="00915460" w:rsidRDefault="00915460" w:rsidP="00915460">
            <w:pPr>
              <w:pStyle w:val="ListParagraph"/>
              <w:numPr>
                <w:ilvl w:val="0"/>
                <w:numId w:val="1"/>
              </w:numPr>
              <w:ind w:left="277" w:hanging="180"/>
              <w:rPr>
                <w:rFonts w:ascii="Garamond" w:hAnsi="Garamond"/>
              </w:rPr>
            </w:pPr>
            <w:r>
              <w:rPr>
                <w:rFonts w:ascii="Garamond" w:hAnsi="Garamond"/>
              </w:rPr>
              <w:t>Depend</w:t>
            </w:r>
          </w:p>
          <w:p w14:paraId="1AD60923" w14:textId="77777777" w:rsidR="00915460" w:rsidRDefault="00915460" w:rsidP="00915460">
            <w:pPr>
              <w:pStyle w:val="ListParagraph"/>
              <w:numPr>
                <w:ilvl w:val="0"/>
                <w:numId w:val="1"/>
              </w:numPr>
              <w:ind w:left="277" w:hanging="180"/>
              <w:rPr>
                <w:rFonts w:ascii="Garamond" w:hAnsi="Garamond"/>
              </w:rPr>
            </w:pPr>
            <w:r>
              <w:rPr>
                <w:rFonts w:ascii="Garamond" w:hAnsi="Garamond"/>
              </w:rPr>
              <w:t>Loyal</w:t>
            </w:r>
          </w:p>
          <w:p w14:paraId="20293326" w14:textId="77777777" w:rsidR="00915460" w:rsidRDefault="00915460" w:rsidP="00915460">
            <w:pPr>
              <w:pStyle w:val="ListParagraph"/>
              <w:numPr>
                <w:ilvl w:val="0"/>
                <w:numId w:val="1"/>
              </w:numPr>
              <w:ind w:left="277" w:hanging="180"/>
              <w:rPr>
                <w:rFonts w:ascii="Garamond" w:hAnsi="Garamond"/>
              </w:rPr>
            </w:pPr>
            <w:r>
              <w:rPr>
                <w:rFonts w:ascii="Garamond" w:hAnsi="Garamond"/>
              </w:rPr>
              <w:t>Rights</w:t>
            </w:r>
          </w:p>
          <w:p w14:paraId="679BEB74" w14:textId="77777777" w:rsidR="00915460" w:rsidRDefault="00915460" w:rsidP="00915460">
            <w:pPr>
              <w:pStyle w:val="ListParagraph"/>
              <w:numPr>
                <w:ilvl w:val="0"/>
                <w:numId w:val="1"/>
              </w:numPr>
              <w:ind w:left="277" w:hanging="180"/>
              <w:rPr>
                <w:rFonts w:ascii="Garamond" w:hAnsi="Garamond"/>
              </w:rPr>
            </w:pPr>
            <w:r>
              <w:rPr>
                <w:rFonts w:ascii="Garamond" w:hAnsi="Garamond"/>
              </w:rPr>
              <w:t>Entertaining</w:t>
            </w:r>
          </w:p>
          <w:p w14:paraId="63A4B940" w14:textId="77777777" w:rsidR="00915460" w:rsidRDefault="00915460" w:rsidP="00915460">
            <w:pPr>
              <w:pStyle w:val="ListParagraph"/>
              <w:numPr>
                <w:ilvl w:val="0"/>
                <w:numId w:val="1"/>
              </w:numPr>
              <w:ind w:left="277" w:hanging="180"/>
              <w:rPr>
                <w:rFonts w:ascii="Garamond" w:hAnsi="Garamond"/>
              </w:rPr>
            </w:pPr>
            <w:r>
              <w:rPr>
                <w:rFonts w:ascii="Garamond" w:hAnsi="Garamond"/>
              </w:rPr>
              <w:t>Communicating effectively</w:t>
            </w:r>
          </w:p>
          <w:p w14:paraId="4163AC9C" w14:textId="77777777" w:rsidR="00915460" w:rsidRDefault="00915460" w:rsidP="00915460">
            <w:pPr>
              <w:pStyle w:val="ListParagraph"/>
              <w:numPr>
                <w:ilvl w:val="0"/>
                <w:numId w:val="1"/>
              </w:numPr>
              <w:ind w:left="277" w:hanging="180"/>
              <w:rPr>
                <w:rFonts w:ascii="Garamond" w:hAnsi="Garamond"/>
              </w:rPr>
            </w:pPr>
            <w:r>
              <w:rPr>
                <w:rFonts w:ascii="Garamond" w:hAnsi="Garamond"/>
              </w:rPr>
              <w:t>Keeping records</w:t>
            </w:r>
          </w:p>
          <w:p w14:paraId="27E1A6C7" w14:textId="77777777" w:rsidR="00915460" w:rsidRDefault="00915460" w:rsidP="00915460">
            <w:pPr>
              <w:pStyle w:val="ListParagraph"/>
              <w:numPr>
                <w:ilvl w:val="0"/>
                <w:numId w:val="1"/>
              </w:numPr>
              <w:ind w:left="277" w:hanging="180"/>
              <w:rPr>
                <w:rFonts w:ascii="Garamond" w:hAnsi="Garamond"/>
              </w:rPr>
            </w:pPr>
            <w:r>
              <w:rPr>
                <w:rFonts w:ascii="Garamond" w:hAnsi="Garamond"/>
              </w:rPr>
              <w:t>Filing</w:t>
            </w:r>
          </w:p>
          <w:p w14:paraId="16C7EC6C" w14:textId="77777777" w:rsidR="00915460" w:rsidRDefault="00915460" w:rsidP="00915460">
            <w:pPr>
              <w:pStyle w:val="ListParagraph"/>
              <w:numPr>
                <w:ilvl w:val="0"/>
                <w:numId w:val="1"/>
              </w:numPr>
              <w:ind w:left="277" w:hanging="180"/>
              <w:rPr>
                <w:rFonts w:ascii="Garamond" w:hAnsi="Garamond"/>
              </w:rPr>
            </w:pPr>
            <w:r>
              <w:rPr>
                <w:rFonts w:ascii="Garamond" w:hAnsi="Garamond"/>
              </w:rPr>
              <w:t>Gathering information</w:t>
            </w:r>
          </w:p>
          <w:p w14:paraId="0EC5B3B2" w14:textId="77777777" w:rsidR="00915460" w:rsidRDefault="00915460" w:rsidP="00327C1E">
            <w:pPr>
              <w:ind w:left="97"/>
              <w:rPr>
                <w:rFonts w:ascii="Garamond" w:hAnsi="Garamond"/>
              </w:rPr>
            </w:pPr>
          </w:p>
          <w:p w14:paraId="518B5994" w14:textId="77777777" w:rsidR="00915460" w:rsidRDefault="00915460" w:rsidP="00327C1E">
            <w:pPr>
              <w:ind w:left="97"/>
              <w:rPr>
                <w:rFonts w:ascii="Garamond" w:hAnsi="Garamond"/>
              </w:rPr>
            </w:pPr>
            <w:r>
              <w:rPr>
                <w:rFonts w:ascii="Garamond" w:hAnsi="Garamond"/>
              </w:rPr>
              <w:t>Vocab. Strategy</w:t>
            </w:r>
          </w:p>
          <w:p w14:paraId="69F85928" w14:textId="77777777" w:rsidR="00915460" w:rsidRPr="00F76696" w:rsidRDefault="00915460" w:rsidP="00327C1E">
            <w:pPr>
              <w:ind w:left="97"/>
              <w:rPr>
                <w:rFonts w:ascii="Garamond" w:hAnsi="Garamond"/>
              </w:rPr>
            </w:pPr>
            <w:r>
              <w:rPr>
                <w:rFonts w:ascii="Garamond" w:hAnsi="Garamond"/>
              </w:rPr>
              <w:t xml:space="preserve">*word wall </w:t>
            </w:r>
          </w:p>
        </w:tc>
        <w:tc>
          <w:tcPr>
            <w:tcW w:w="2070" w:type="dxa"/>
            <w:vMerge w:val="restart"/>
            <w:shd w:val="clear" w:color="auto" w:fill="auto"/>
          </w:tcPr>
          <w:p w14:paraId="77813DED" w14:textId="77777777" w:rsidR="00915460" w:rsidRDefault="00915460" w:rsidP="00915460">
            <w:pPr>
              <w:pStyle w:val="ListParagraph"/>
              <w:numPr>
                <w:ilvl w:val="0"/>
                <w:numId w:val="1"/>
              </w:numPr>
              <w:ind w:left="278" w:hanging="180"/>
              <w:rPr>
                <w:rFonts w:ascii="Garamond" w:hAnsi="Garamond"/>
              </w:rPr>
            </w:pPr>
            <w:r>
              <w:rPr>
                <w:rFonts w:ascii="Garamond" w:hAnsi="Garamond"/>
              </w:rPr>
              <w:t>word processor</w:t>
            </w:r>
          </w:p>
          <w:p w14:paraId="3431AA9B" w14:textId="77777777" w:rsidR="00915460" w:rsidRDefault="00915460" w:rsidP="00915460">
            <w:pPr>
              <w:pStyle w:val="ListParagraph"/>
              <w:numPr>
                <w:ilvl w:val="0"/>
                <w:numId w:val="1"/>
              </w:numPr>
              <w:ind w:left="278" w:hanging="180"/>
              <w:rPr>
                <w:rFonts w:ascii="Garamond" w:hAnsi="Garamond"/>
              </w:rPr>
            </w:pPr>
            <w:r>
              <w:rPr>
                <w:rFonts w:ascii="Garamond" w:hAnsi="Garamond"/>
              </w:rPr>
              <w:t>board maker</w:t>
            </w:r>
          </w:p>
          <w:p w14:paraId="706AB95F" w14:textId="77777777" w:rsidR="00915460" w:rsidRDefault="00915460" w:rsidP="00915460">
            <w:pPr>
              <w:pStyle w:val="ListParagraph"/>
              <w:numPr>
                <w:ilvl w:val="0"/>
                <w:numId w:val="1"/>
              </w:numPr>
              <w:ind w:left="278" w:hanging="180"/>
              <w:rPr>
                <w:rFonts w:ascii="Garamond" w:hAnsi="Garamond"/>
              </w:rPr>
            </w:pPr>
            <w:r>
              <w:rPr>
                <w:rFonts w:ascii="Garamond" w:hAnsi="Garamond"/>
              </w:rPr>
              <w:t>picture cards</w:t>
            </w:r>
          </w:p>
          <w:p w14:paraId="49567323" w14:textId="77777777" w:rsidR="00915460" w:rsidRDefault="00915460" w:rsidP="00915460">
            <w:pPr>
              <w:pStyle w:val="ListParagraph"/>
              <w:numPr>
                <w:ilvl w:val="0"/>
                <w:numId w:val="1"/>
              </w:numPr>
              <w:ind w:left="278" w:hanging="180"/>
              <w:rPr>
                <w:rFonts w:ascii="Garamond" w:hAnsi="Garamond"/>
              </w:rPr>
            </w:pPr>
            <w:r>
              <w:rPr>
                <w:rFonts w:ascii="Garamond" w:hAnsi="Garamond"/>
              </w:rPr>
              <w:t>choice board</w:t>
            </w:r>
          </w:p>
          <w:p w14:paraId="148BE8D9" w14:textId="77777777" w:rsidR="00915460" w:rsidRPr="00D42E70" w:rsidRDefault="00915460" w:rsidP="00915460">
            <w:pPr>
              <w:pStyle w:val="ListParagraph"/>
              <w:numPr>
                <w:ilvl w:val="0"/>
                <w:numId w:val="1"/>
              </w:numPr>
              <w:ind w:left="278" w:hanging="180"/>
              <w:rPr>
                <w:rFonts w:ascii="Garamond" w:hAnsi="Garamond"/>
              </w:rPr>
            </w:pPr>
            <w:r>
              <w:rPr>
                <w:rFonts w:ascii="Garamond" w:hAnsi="Garamond"/>
              </w:rPr>
              <w:t>Examples of other skills working with People, Data and Information, and Things</w:t>
            </w:r>
          </w:p>
        </w:tc>
        <w:tc>
          <w:tcPr>
            <w:tcW w:w="5365" w:type="dxa"/>
            <w:gridSpan w:val="2"/>
            <w:vMerge w:val="restart"/>
            <w:shd w:val="clear" w:color="auto" w:fill="auto"/>
          </w:tcPr>
          <w:p w14:paraId="56708C38" w14:textId="77777777" w:rsidR="00915460" w:rsidRDefault="00915460" w:rsidP="00327C1E">
            <w:pPr>
              <w:rPr>
                <w:rFonts w:ascii="Garamond" w:hAnsi="Garamond"/>
                <w:sz w:val="20"/>
                <w:szCs w:val="20"/>
              </w:rPr>
            </w:pPr>
            <w:r>
              <w:rPr>
                <w:rFonts w:ascii="Garamond" w:hAnsi="Garamond"/>
                <w:sz w:val="20"/>
                <w:szCs w:val="20"/>
              </w:rPr>
              <w:t>Rate Yourself as a Worker pg. 59</w:t>
            </w:r>
            <w:r>
              <w:rPr>
                <w:rFonts w:ascii="Garamond" w:hAnsi="Garamond"/>
                <w:sz w:val="20"/>
                <w:szCs w:val="20"/>
              </w:rPr>
              <w:br/>
              <w:t>Skills You Are Good At pg. 60</w:t>
            </w:r>
            <w:r>
              <w:rPr>
                <w:rFonts w:ascii="Garamond" w:hAnsi="Garamond"/>
                <w:sz w:val="20"/>
                <w:szCs w:val="20"/>
              </w:rPr>
              <w:br/>
            </w:r>
            <w:r>
              <w:rPr>
                <w:rFonts w:ascii="Garamond" w:hAnsi="Garamond"/>
                <w:sz w:val="20"/>
                <w:szCs w:val="20"/>
              </w:rPr>
              <w:br/>
            </w:r>
            <w:hyperlink r:id="rId12" w:history="1">
              <w:r w:rsidRPr="00630E62">
                <w:rPr>
                  <w:rStyle w:val="Hyperlink"/>
                  <w:rFonts w:ascii="Garamond" w:hAnsi="Garamond"/>
                  <w:sz w:val="20"/>
                  <w:szCs w:val="20"/>
                </w:rPr>
                <w:t>Informa</w:t>
              </w:r>
              <w:r w:rsidRPr="00630E62">
                <w:rPr>
                  <w:rStyle w:val="Hyperlink"/>
                  <w:rFonts w:ascii="Garamond" w:hAnsi="Garamond"/>
                  <w:sz w:val="20"/>
                  <w:szCs w:val="20"/>
                </w:rPr>
                <w:t>l</w:t>
              </w:r>
              <w:r w:rsidRPr="00630E62">
                <w:rPr>
                  <w:rStyle w:val="Hyperlink"/>
                  <w:rFonts w:ascii="Garamond" w:hAnsi="Garamond"/>
                  <w:sz w:val="20"/>
                  <w:szCs w:val="20"/>
                </w:rPr>
                <w:t xml:space="preserve"> As</w:t>
              </w:r>
              <w:bookmarkStart w:id="0" w:name="_GoBack"/>
              <w:bookmarkEnd w:id="0"/>
              <w:r w:rsidRPr="00630E62">
                <w:rPr>
                  <w:rStyle w:val="Hyperlink"/>
                  <w:rFonts w:ascii="Garamond" w:hAnsi="Garamond"/>
                  <w:sz w:val="20"/>
                  <w:szCs w:val="20"/>
                </w:rPr>
                <w:t>s</w:t>
              </w:r>
              <w:r w:rsidRPr="00630E62">
                <w:rPr>
                  <w:rStyle w:val="Hyperlink"/>
                  <w:rFonts w:ascii="Garamond" w:hAnsi="Garamond"/>
                  <w:sz w:val="20"/>
                  <w:szCs w:val="20"/>
                </w:rPr>
                <w:t>essments For Transition: Employment and Career Planning</w:t>
              </w:r>
            </w:hyperlink>
          </w:p>
          <w:p w14:paraId="36C033CF" w14:textId="77777777" w:rsidR="00915460" w:rsidRDefault="00915460" w:rsidP="00327C1E">
            <w:pPr>
              <w:rPr>
                <w:rFonts w:ascii="Garamond" w:hAnsi="Garamond"/>
                <w:sz w:val="20"/>
                <w:szCs w:val="20"/>
              </w:rPr>
            </w:pPr>
          </w:p>
          <w:p w14:paraId="06906285" w14:textId="77777777" w:rsidR="00915460" w:rsidRDefault="00915460" w:rsidP="00327C1E">
            <w:pPr>
              <w:rPr>
                <w:rFonts w:ascii="Garamond" w:hAnsi="Garamond"/>
                <w:sz w:val="20"/>
                <w:szCs w:val="20"/>
              </w:rPr>
            </w:pPr>
            <w:r>
              <w:rPr>
                <w:rFonts w:ascii="Garamond" w:hAnsi="Garamond"/>
                <w:sz w:val="20"/>
                <w:szCs w:val="20"/>
              </w:rPr>
              <w:t>Homework: Scholars will share with parents the Skills You Are Good At</w:t>
            </w:r>
            <w:r>
              <w:rPr>
                <w:rFonts w:ascii="Garamond" w:hAnsi="Garamond"/>
                <w:sz w:val="20"/>
                <w:szCs w:val="20"/>
              </w:rPr>
              <w:br/>
            </w:r>
          </w:p>
          <w:p w14:paraId="6C204561" w14:textId="77777777" w:rsidR="00915460" w:rsidRDefault="00915460" w:rsidP="00327C1E">
            <w:pPr>
              <w:rPr>
                <w:rFonts w:ascii="Garamond" w:hAnsi="Garamond"/>
                <w:sz w:val="20"/>
                <w:szCs w:val="20"/>
              </w:rPr>
            </w:pPr>
            <w:r>
              <w:rPr>
                <w:rFonts w:ascii="Garamond" w:hAnsi="Garamond"/>
                <w:sz w:val="20"/>
                <w:szCs w:val="20"/>
              </w:rPr>
              <w:t xml:space="preserve">MAPS meeting with required members is scheduled. </w:t>
            </w:r>
          </w:p>
          <w:p w14:paraId="2D129BDE" w14:textId="77777777" w:rsidR="00915460" w:rsidRDefault="00915460" w:rsidP="00327C1E">
            <w:pPr>
              <w:rPr>
                <w:rFonts w:ascii="Garamond" w:hAnsi="Garamond"/>
                <w:sz w:val="20"/>
                <w:szCs w:val="20"/>
              </w:rPr>
            </w:pPr>
          </w:p>
          <w:p w14:paraId="3DF2506A" w14:textId="77777777" w:rsidR="00915460" w:rsidRDefault="00915460" w:rsidP="00327C1E">
            <w:pPr>
              <w:rPr>
                <w:rFonts w:ascii="Garamond" w:hAnsi="Garamond"/>
                <w:sz w:val="20"/>
                <w:szCs w:val="20"/>
              </w:rPr>
            </w:pPr>
          </w:p>
          <w:p w14:paraId="1403D843" w14:textId="77777777" w:rsidR="00915460" w:rsidRDefault="00915460" w:rsidP="00327C1E">
            <w:pPr>
              <w:rPr>
                <w:rFonts w:ascii="Garamond" w:hAnsi="Garamond"/>
                <w:sz w:val="20"/>
                <w:szCs w:val="20"/>
              </w:rPr>
            </w:pPr>
          </w:p>
          <w:p w14:paraId="728C4F70" w14:textId="77777777" w:rsidR="00915460" w:rsidRDefault="00915460" w:rsidP="00327C1E">
            <w:pPr>
              <w:rPr>
                <w:rFonts w:ascii="Garamond" w:hAnsi="Garamond"/>
                <w:sz w:val="20"/>
                <w:szCs w:val="20"/>
              </w:rPr>
            </w:pPr>
          </w:p>
          <w:p w14:paraId="0BD0785F" w14:textId="77777777" w:rsidR="00915460" w:rsidRDefault="00915460" w:rsidP="00327C1E">
            <w:pPr>
              <w:rPr>
                <w:rFonts w:ascii="Garamond" w:hAnsi="Garamond"/>
                <w:sz w:val="20"/>
                <w:szCs w:val="20"/>
              </w:rPr>
            </w:pPr>
          </w:p>
          <w:p w14:paraId="57A69194" w14:textId="77777777" w:rsidR="00915460" w:rsidRDefault="00915460" w:rsidP="00327C1E">
            <w:pPr>
              <w:rPr>
                <w:rFonts w:ascii="Garamond" w:hAnsi="Garamond"/>
                <w:sz w:val="20"/>
                <w:szCs w:val="20"/>
              </w:rPr>
            </w:pPr>
          </w:p>
          <w:p w14:paraId="2C2BB608" w14:textId="77777777" w:rsidR="00915460" w:rsidRDefault="00915460" w:rsidP="00327C1E">
            <w:pPr>
              <w:rPr>
                <w:rFonts w:ascii="Garamond" w:hAnsi="Garamond"/>
                <w:sz w:val="20"/>
                <w:szCs w:val="20"/>
              </w:rPr>
            </w:pPr>
          </w:p>
          <w:p w14:paraId="23F30D86" w14:textId="77777777" w:rsidR="00915460" w:rsidRDefault="00915460" w:rsidP="00327C1E">
            <w:pPr>
              <w:rPr>
                <w:rFonts w:ascii="Garamond" w:hAnsi="Garamond"/>
                <w:sz w:val="20"/>
                <w:szCs w:val="20"/>
              </w:rPr>
            </w:pPr>
          </w:p>
          <w:p w14:paraId="3E5AA57F" w14:textId="77777777" w:rsidR="00915460" w:rsidRDefault="00915460" w:rsidP="00327C1E">
            <w:pPr>
              <w:rPr>
                <w:rFonts w:ascii="Garamond" w:hAnsi="Garamond"/>
                <w:sz w:val="20"/>
                <w:szCs w:val="20"/>
              </w:rPr>
            </w:pPr>
          </w:p>
          <w:p w14:paraId="368BCE7B" w14:textId="77777777" w:rsidR="00915460" w:rsidRDefault="00915460" w:rsidP="00327C1E">
            <w:pPr>
              <w:rPr>
                <w:rFonts w:ascii="Garamond" w:hAnsi="Garamond"/>
                <w:sz w:val="20"/>
                <w:szCs w:val="20"/>
              </w:rPr>
            </w:pPr>
          </w:p>
          <w:p w14:paraId="2C7D1A41" w14:textId="77777777" w:rsidR="00915460" w:rsidRDefault="00915460" w:rsidP="00327C1E">
            <w:pPr>
              <w:rPr>
                <w:rFonts w:ascii="Garamond" w:hAnsi="Garamond"/>
                <w:sz w:val="20"/>
                <w:szCs w:val="20"/>
              </w:rPr>
            </w:pPr>
          </w:p>
          <w:p w14:paraId="5664F3B9" w14:textId="77777777" w:rsidR="00915460" w:rsidRDefault="00915460" w:rsidP="00327C1E">
            <w:pPr>
              <w:rPr>
                <w:rFonts w:ascii="Garamond" w:hAnsi="Garamond"/>
                <w:sz w:val="20"/>
                <w:szCs w:val="20"/>
              </w:rPr>
            </w:pPr>
          </w:p>
          <w:p w14:paraId="79E6DE50" w14:textId="77777777" w:rsidR="00915460" w:rsidRDefault="00915460" w:rsidP="00327C1E">
            <w:pPr>
              <w:rPr>
                <w:rFonts w:ascii="Garamond" w:hAnsi="Garamond"/>
                <w:sz w:val="20"/>
                <w:szCs w:val="20"/>
              </w:rPr>
            </w:pPr>
          </w:p>
          <w:p w14:paraId="28EBA8A9" w14:textId="77777777" w:rsidR="00915460" w:rsidRDefault="00915460" w:rsidP="00327C1E">
            <w:pPr>
              <w:rPr>
                <w:rFonts w:ascii="Garamond" w:hAnsi="Garamond"/>
                <w:sz w:val="20"/>
                <w:szCs w:val="20"/>
              </w:rPr>
            </w:pPr>
          </w:p>
          <w:p w14:paraId="73B23023" w14:textId="77777777" w:rsidR="00915460" w:rsidRDefault="00915460" w:rsidP="00327C1E">
            <w:pPr>
              <w:rPr>
                <w:rFonts w:ascii="Garamond" w:hAnsi="Garamond"/>
                <w:sz w:val="20"/>
                <w:szCs w:val="20"/>
              </w:rPr>
            </w:pPr>
          </w:p>
          <w:p w14:paraId="15ED9944" w14:textId="77777777" w:rsidR="00915460" w:rsidRDefault="00915460" w:rsidP="00327C1E">
            <w:pPr>
              <w:rPr>
                <w:rFonts w:ascii="Garamond" w:hAnsi="Garamond"/>
                <w:sz w:val="20"/>
                <w:szCs w:val="20"/>
              </w:rPr>
            </w:pPr>
          </w:p>
          <w:p w14:paraId="571D8491" w14:textId="77777777" w:rsidR="00915460" w:rsidRDefault="00915460" w:rsidP="00327C1E">
            <w:pPr>
              <w:rPr>
                <w:rFonts w:ascii="Garamond" w:hAnsi="Garamond"/>
                <w:sz w:val="20"/>
                <w:szCs w:val="20"/>
              </w:rPr>
            </w:pPr>
          </w:p>
          <w:p w14:paraId="227397BA" w14:textId="77777777" w:rsidR="00915460" w:rsidRDefault="00915460" w:rsidP="00327C1E">
            <w:pPr>
              <w:rPr>
                <w:rFonts w:ascii="Garamond" w:hAnsi="Garamond"/>
                <w:sz w:val="20"/>
                <w:szCs w:val="20"/>
              </w:rPr>
            </w:pPr>
          </w:p>
          <w:p w14:paraId="4790875F" w14:textId="77777777" w:rsidR="00915460" w:rsidRDefault="00915460" w:rsidP="00327C1E">
            <w:pPr>
              <w:rPr>
                <w:rFonts w:ascii="Garamond" w:hAnsi="Garamond"/>
                <w:sz w:val="20"/>
                <w:szCs w:val="20"/>
              </w:rPr>
            </w:pPr>
          </w:p>
          <w:p w14:paraId="0EA62853" w14:textId="77777777" w:rsidR="00915460" w:rsidRDefault="00915460" w:rsidP="00327C1E">
            <w:pPr>
              <w:rPr>
                <w:rFonts w:ascii="Garamond" w:hAnsi="Garamond"/>
                <w:sz w:val="20"/>
                <w:szCs w:val="20"/>
              </w:rPr>
            </w:pPr>
          </w:p>
          <w:p w14:paraId="17659F58" w14:textId="77777777" w:rsidR="00915460" w:rsidRPr="003A58DB" w:rsidRDefault="00915460" w:rsidP="00327C1E">
            <w:pPr>
              <w:rPr>
                <w:rFonts w:ascii="Garamond" w:hAnsi="Garamond"/>
                <w:sz w:val="20"/>
                <w:szCs w:val="20"/>
              </w:rPr>
            </w:pPr>
          </w:p>
        </w:tc>
      </w:tr>
      <w:tr w:rsidR="00915460" w14:paraId="28B3293A" w14:textId="77777777" w:rsidTr="00327C1E">
        <w:trPr>
          <w:trHeight w:val="435"/>
        </w:trPr>
        <w:tc>
          <w:tcPr>
            <w:tcW w:w="1188" w:type="dxa"/>
            <w:vMerge/>
            <w:shd w:val="clear" w:color="auto" w:fill="auto"/>
          </w:tcPr>
          <w:p w14:paraId="51615537" w14:textId="77777777" w:rsidR="00915460" w:rsidRDefault="00915460" w:rsidP="00327C1E">
            <w:pPr>
              <w:rPr>
                <w:rFonts w:ascii="Garamond" w:hAnsi="Garamond"/>
              </w:rPr>
            </w:pPr>
          </w:p>
        </w:tc>
        <w:tc>
          <w:tcPr>
            <w:tcW w:w="3127" w:type="dxa"/>
            <w:shd w:val="clear" w:color="auto" w:fill="auto"/>
          </w:tcPr>
          <w:p w14:paraId="1E0EFC7E" w14:textId="77777777" w:rsidR="00915460" w:rsidRDefault="00915460" w:rsidP="00327C1E">
            <w:pPr>
              <w:rPr>
                <w:rFonts w:ascii="Garamond" w:hAnsi="Garamond"/>
              </w:rPr>
            </w:pPr>
            <w:r>
              <w:rPr>
                <w:rFonts w:ascii="Garamond" w:hAnsi="Garamond"/>
              </w:rPr>
              <w:t>Scholars will self-assess their soft skills as a worker and identify their skill strengths with the use of picture representations</w:t>
            </w:r>
          </w:p>
        </w:tc>
        <w:tc>
          <w:tcPr>
            <w:tcW w:w="2070" w:type="dxa"/>
            <w:vMerge/>
            <w:shd w:val="clear" w:color="auto" w:fill="auto"/>
          </w:tcPr>
          <w:p w14:paraId="3FF93BA0" w14:textId="77777777" w:rsidR="00915460" w:rsidRDefault="00915460" w:rsidP="00915460">
            <w:pPr>
              <w:pStyle w:val="ListParagraph"/>
              <w:numPr>
                <w:ilvl w:val="0"/>
                <w:numId w:val="1"/>
              </w:numPr>
              <w:ind w:left="277" w:hanging="180"/>
              <w:rPr>
                <w:rFonts w:ascii="Garamond" w:hAnsi="Garamond"/>
              </w:rPr>
            </w:pPr>
          </w:p>
        </w:tc>
        <w:tc>
          <w:tcPr>
            <w:tcW w:w="2070" w:type="dxa"/>
            <w:vMerge/>
            <w:shd w:val="clear" w:color="auto" w:fill="auto"/>
          </w:tcPr>
          <w:p w14:paraId="57713866" w14:textId="77777777" w:rsidR="00915460" w:rsidRDefault="00915460" w:rsidP="00915460">
            <w:pPr>
              <w:pStyle w:val="ListParagraph"/>
              <w:numPr>
                <w:ilvl w:val="0"/>
                <w:numId w:val="1"/>
              </w:numPr>
              <w:ind w:left="278" w:hanging="180"/>
              <w:rPr>
                <w:rFonts w:ascii="Garamond" w:hAnsi="Garamond"/>
              </w:rPr>
            </w:pPr>
          </w:p>
        </w:tc>
        <w:tc>
          <w:tcPr>
            <w:tcW w:w="5365" w:type="dxa"/>
            <w:gridSpan w:val="2"/>
            <w:vMerge/>
            <w:shd w:val="clear" w:color="auto" w:fill="auto"/>
          </w:tcPr>
          <w:p w14:paraId="2D8D81A4" w14:textId="77777777" w:rsidR="00915460" w:rsidRDefault="00915460" w:rsidP="00327C1E">
            <w:pPr>
              <w:rPr>
                <w:rFonts w:ascii="Garamond" w:hAnsi="Garamond"/>
                <w:sz w:val="20"/>
                <w:szCs w:val="20"/>
              </w:rPr>
            </w:pPr>
          </w:p>
        </w:tc>
      </w:tr>
      <w:tr w:rsidR="00915460" w14:paraId="3759C291" w14:textId="77777777" w:rsidTr="00327C1E">
        <w:trPr>
          <w:trHeight w:val="1365"/>
        </w:trPr>
        <w:tc>
          <w:tcPr>
            <w:tcW w:w="1188" w:type="dxa"/>
            <w:vMerge/>
            <w:shd w:val="clear" w:color="auto" w:fill="auto"/>
          </w:tcPr>
          <w:p w14:paraId="7C4155D5" w14:textId="77777777" w:rsidR="00915460" w:rsidRDefault="00915460" w:rsidP="00327C1E">
            <w:pPr>
              <w:rPr>
                <w:rFonts w:ascii="Garamond" w:hAnsi="Garamond"/>
              </w:rPr>
            </w:pPr>
          </w:p>
        </w:tc>
        <w:tc>
          <w:tcPr>
            <w:tcW w:w="3127" w:type="dxa"/>
            <w:shd w:val="clear" w:color="auto" w:fill="auto"/>
          </w:tcPr>
          <w:p w14:paraId="7186BC52" w14:textId="77777777" w:rsidR="00915460" w:rsidRDefault="00915460" w:rsidP="00327C1E">
            <w:pPr>
              <w:rPr>
                <w:rFonts w:ascii="Garamond" w:hAnsi="Garamond"/>
              </w:rPr>
            </w:pPr>
            <w:r>
              <w:rPr>
                <w:rFonts w:ascii="Garamond" w:hAnsi="Garamond"/>
              </w:rPr>
              <w:t>Scholars will self-assess their soft skills as a worker and identify their skill strengths with the use of a choice board</w:t>
            </w:r>
          </w:p>
        </w:tc>
        <w:tc>
          <w:tcPr>
            <w:tcW w:w="2070" w:type="dxa"/>
            <w:vMerge/>
            <w:shd w:val="clear" w:color="auto" w:fill="auto"/>
          </w:tcPr>
          <w:p w14:paraId="58F37E03" w14:textId="77777777" w:rsidR="00915460" w:rsidRDefault="00915460" w:rsidP="00915460">
            <w:pPr>
              <w:pStyle w:val="ListParagraph"/>
              <w:numPr>
                <w:ilvl w:val="0"/>
                <w:numId w:val="1"/>
              </w:numPr>
              <w:ind w:left="277" w:hanging="180"/>
              <w:rPr>
                <w:rFonts w:ascii="Garamond" w:hAnsi="Garamond"/>
              </w:rPr>
            </w:pPr>
          </w:p>
        </w:tc>
        <w:tc>
          <w:tcPr>
            <w:tcW w:w="2070" w:type="dxa"/>
            <w:vMerge/>
            <w:shd w:val="clear" w:color="auto" w:fill="auto"/>
          </w:tcPr>
          <w:p w14:paraId="10362C68" w14:textId="77777777" w:rsidR="00915460" w:rsidRDefault="00915460" w:rsidP="00915460">
            <w:pPr>
              <w:pStyle w:val="ListParagraph"/>
              <w:numPr>
                <w:ilvl w:val="0"/>
                <w:numId w:val="1"/>
              </w:numPr>
              <w:ind w:left="278" w:hanging="180"/>
              <w:rPr>
                <w:rFonts w:ascii="Garamond" w:hAnsi="Garamond"/>
              </w:rPr>
            </w:pPr>
          </w:p>
        </w:tc>
        <w:tc>
          <w:tcPr>
            <w:tcW w:w="5365" w:type="dxa"/>
            <w:gridSpan w:val="2"/>
            <w:vMerge/>
            <w:shd w:val="clear" w:color="auto" w:fill="auto"/>
          </w:tcPr>
          <w:p w14:paraId="09525A2A" w14:textId="77777777" w:rsidR="00915460" w:rsidRDefault="00915460" w:rsidP="00327C1E">
            <w:pPr>
              <w:rPr>
                <w:rFonts w:ascii="Garamond" w:hAnsi="Garamond"/>
                <w:sz w:val="20"/>
                <w:szCs w:val="20"/>
              </w:rPr>
            </w:pPr>
          </w:p>
        </w:tc>
      </w:tr>
      <w:tr w:rsidR="00915460" w14:paraId="0224AF5F" w14:textId="77777777" w:rsidTr="00327C1E">
        <w:trPr>
          <w:trHeight w:val="240"/>
        </w:trPr>
        <w:tc>
          <w:tcPr>
            <w:tcW w:w="1188" w:type="dxa"/>
            <w:vMerge/>
            <w:shd w:val="clear" w:color="auto" w:fill="auto"/>
          </w:tcPr>
          <w:p w14:paraId="098A0F31" w14:textId="77777777" w:rsidR="00915460" w:rsidRDefault="00915460" w:rsidP="00327C1E">
            <w:pPr>
              <w:rPr>
                <w:rFonts w:ascii="Garamond" w:hAnsi="Garamond"/>
              </w:rPr>
            </w:pPr>
          </w:p>
        </w:tc>
        <w:tc>
          <w:tcPr>
            <w:tcW w:w="3127" w:type="dxa"/>
            <w:shd w:val="clear" w:color="auto" w:fill="auto"/>
          </w:tcPr>
          <w:p w14:paraId="10758E77" w14:textId="77777777" w:rsidR="00915460" w:rsidRDefault="00915460" w:rsidP="00327C1E">
            <w:pPr>
              <w:rPr>
                <w:rFonts w:ascii="Garamond" w:hAnsi="Garamond"/>
              </w:rPr>
            </w:pPr>
            <w:r>
              <w:rPr>
                <w:rFonts w:ascii="Garamond" w:hAnsi="Garamond"/>
              </w:rPr>
              <w:t>Scholars will self-assess their soft skills as a worker and identify their skill strengths with an assistant</w:t>
            </w:r>
          </w:p>
        </w:tc>
        <w:tc>
          <w:tcPr>
            <w:tcW w:w="2070" w:type="dxa"/>
            <w:vMerge/>
            <w:shd w:val="clear" w:color="auto" w:fill="auto"/>
          </w:tcPr>
          <w:p w14:paraId="08E71F89" w14:textId="77777777" w:rsidR="00915460" w:rsidRDefault="00915460" w:rsidP="00915460">
            <w:pPr>
              <w:pStyle w:val="ListParagraph"/>
              <w:numPr>
                <w:ilvl w:val="0"/>
                <w:numId w:val="1"/>
              </w:numPr>
              <w:ind w:left="277" w:hanging="180"/>
              <w:rPr>
                <w:rFonts w:ascii="Garamond" w:hAnsi="Garamond"/>
              </w:rPr>
            </w:pPr>
          </w:p>
        </w:tc>
        <w:tc>
          <w:tcPr>
            <w:tcW w:w="2070" w:type="dxa"/>
            <w:vMerge/>
            <w:shd w:val="clear" w:color="auto" w:fill="auto"/>
          </w:tcPr>
          <w:p w14:paraId="25B17601" w14:textId="77777777" w:rsidR="00915460" w:rsidRDefault="00915460" w:rsidP="00915460">
            <w:pPr>
              <w:pStyle w:val="ListParagraph"/>
              <w:numPr>
                <w:ilvl w:val="0"/>
                <w:numId w:val="1"/>
              </w:numPr>
              <w:ind w:left="278" w:hanging="180"/>
              <w:rPr>
                <w:rFonts w:ascii="Garamond" w:hAnsi="Garamond"/>
              </w:rPr>
            </w:pPr>
          </w:p>
        </w:tc>
        <w:tc>
          <w:tcPr>
            <w:tcW w:w="5365" w:type="dxa"/>
            <w:gridSpan w:val="2"/>
            <w:vMerge/>
            <w:shd w:val="clear" w:color="auto" w:fill="auto"/>
          </w:tcPr>
          <w:p w14:paraId="2408D6C9" w14:textId="77777777" w:rsidR="00915460" w:rsidRDefault="00915460" w:rsidP="00327C1E">
            <w:pPr>
              <w:rPr>
                <w:rFonts w:ascii="Garamond" w:hAnsi="Garamond"/>
                <w:sz w:val="20"/>
                <w:szCs w:val="20"/>
              </w:rPr>
            </w:pPr>
          </w:p>
        </w:tc>
      </w:tr>
      <w:tr w:rsidR="00915460" w:rsidRPr="00D42E70" w14:paraId="7F75846B" w14:textId="77777777" w:rsidTr="00327C1E">
        <w:trPr>
          <w:trHeight w:val="930"/>
        </w:trPr>
        <w:tc>
          <w:tcPr>
            <w:tcW w:w="1188" w:type="dxa"/>
            <w:vMerge w:val="restart"/>
            <w:shd w:val="clear" w:color="auto" w:fill="auto"/>
          </w:tcPr>
          <w:p w14:paraId="54687486" w14:textId="77777777" w:rsidR="00915460" w:rsidRPr="00D42E70" w:rsidRDefault="00915460" w:rsidP="00327C1E">
            <w:pPr>
              <w:rPr>
                <w:rFonts w:ascii="Garamond" w:hAnsi="Garamond"/>
              </w:rPr>
            </w:pPr>
            <w:r w:rsidRPr="00D42E70">
              <w:rPr>
                <w:rFonts w:ascii="Garamond" w:hAnsi="Garamond"/>
              </w:rPr>
              <w:lastRenderedPageBreak/>
              <w:t xml:space="preserve">Week </w:t>
            </w:r>
            <w:r>
              <w:rPr>
                <w:rFonts w:ascii="Garamond" w:hAnsi="Garamond"/>
              </w:rPr>
              <w:t>3</w:t>
            </w:r>
          </w:p>
        </w:tc>
        <w:tc>
          <w:tcPr>
            <w:tcW w:w="3127" w:type="dxa"/>
            <w:shd w:val="clear" w:color="auto" w:fill="auto"/>
          </w:tcPr>
          <w:p w14:paraId="464B2E8B" w14:textId="77777777" w:rsidR="00915460" w:rsidRPr="00D42E70" w:rsidRDefault="00915460" w:rsidP="00327C1E">
            <w:pPr>
              <w:rPr>
                <w:rFonts w:ascii="Garamond" w:hAnsi="Garamond"/>
              </w:rPr>
            </w:pPr>
            <w:r>
              <w:rPr>
                <w:rFonts w:ascii="Garamond" w:hAnsi="Garamond"/>
              </w:rPr>
              <w:t>Scholars will identify acceptable and unacceptable reasons for being late or absent to work</w:t>
            </w:r>
          </w:p>
        </w:tc>
        <w:tc>
          <w:tcPr>
            <w:tcW w:w="2070" w:type="dxa"/>
            <w:vMerge w:val="restart"/>
            <w:shd w:val="clear" w:color="auto" w:fill="auto"/>
          </w:tcPr>
          <w:p w14:paraId="4D45709F" w14:textId="77777777" w:rsidR="00915460" w:rsidRDefault="00915460" w:rsidP="00915460">
            <w:pPr>
              <w:pStyle w:val="ListParagraph"/>
              <w:numPr>
                <w:ilvl w:val="0"/>
                <w:numId w:val="8"/>
              </w:numPr>
              <w:ind w:left="360"/>
              <w:rPr>
                <w:rFonts w:ascii="Garamond" w:hAnsi="Garamond"/>
              </w:rPr>
            </w:pPr>
            <w:r>
              <w:rPr>
                <w:rFonts w:ascii="Garamond" w:hAnsi="Garamond"/>
              </w:rPr>
              <w:t>Punctual</w:t>
            </w:r>
          </w:p>
          <w:p w14:paraId="7BFE73B4" w14:textId="77777777" w:rsidR="00915460" w:rsidRDefault="00915460" w:rsidP="00915460">
            <w:pPr>
              <w:pStyle w:val="ListParagraph"/>
              <w:numPr>
                <w:ilvl w:val="0"/>
                <w:numId w:val="8"/>
              </w:numPr>
              <w:ind w:left="360"/>
              <w:rPr>
                <w:rFonts w:ascii="Garamond" w:hAnsi="Garamond"/>
              </w:rPr>
            </w:pPr>
            <w:r>
              <w:rPr>
                <w:rFonts w:ascii="Garamond" w:hAnsi="Garamond"/>
              </w:rPr>
              <w:t>Transfer</w:t>
            </w:r>
          </w:p>
          <w:p w14:paraId="6BA9A877" w14:textId="77777777" w:rsidR="00915460" w:rsidRDefault="00915460" w:rsidP="00915460">
            <w:pPr>
              <w:pStyle w:val="ListParagraph"/>
              <w:numPr>
                <w:ilvl w:val="0"/>
                <w:numId w:val="8"/>
              </w:numPr>
              <w:ind w:left="360"/>
              <w:rPr>
                <w:rFonts w:ascii="Garamond" w:hAnsi="Garamond"/>
              </w:rPr>
            </w:pPr>
            <w:r>
              <w:rPr>
                <w:rFonts w:ascii="Garamond" w:hAnsi="Garamond"/>
              </w:rPr>
              <w:t xml:space="preserve">Notify </w:t>
            </w:r>
          </w:p>
          <w:p w14:paraId="66B0C29B" w14:textId="77777777" w:rsidR="00915460" w:rsidRDefault="00915460" w:rsidP="00915460">
            <w:pPr>
              <w:pStyle w:val="ListParagraph"/>
              <w:numPr>
                <w:ilvl w:val="0"/>
                <w:numId w:val="8"/>
              </w:numPr>
              <w:ind w:left="360"/>
              <w:rPr>
                <w:rFonts w:ascii="Garamond" w:hAnsi="Garamond"/>
              </w:rPr>
            </w:pPr>
            <w:r>
              <w:rPr>
                <w:rFonts w:ascii="Garamond" w:hAnsi="Garamond"/>
              </w:rPr>
              <w:t>Supervisor</w:t>
            </w:r>
          </w:p>
          <w:p w14:paraId="2626AB5F" w14:textId="77777777" w:rsidR="00915460" w:rsidRDefault="00915460" w:rsidP="00915460">
            <w:pPr>
              <w:pStyle w:val="ListParagraph"/>
              <w:numPr>
                <w:ilvl w:val="0"/>
                <w:numId w:val="8"/>
              </w:numPr>
              <w:ind w:left="360"/>
              <w:rPr>
                <w:rFonts w:ascii="Garamond" w:hAnsi="Garamond"/>
              </w:rPr>
            </w:pPr>
            <w:r>
              <w:rPr>
                <w:rFonts w:ascii="Garamond" w:hAnsi="Garamond"/>
              </w:rPr>
              <w:t>“in advance”</w:t>
            </w:r>
          </w:p>
          <w:p w14:paraId="3489270A" w14:textId="77777777" w:rsidR="00915460" w:rsidRDefault="00915460" w:rsidP="00915460">
            <w:pPr>
              <w:pStyle w:val="ListParagraph"/>
              <w:numPr>
                <w:ilvl w:val="0"/>
                <w:numId w:val="8"/>
              </w:numPr>
              <w:ind w:left="360"/>
              <w:rPr>
                <w:rFonts w:ascii="Garamond" w:hAnsi="Garamond"/>
              </w:rPr>
            </w:pPr>
            <w:r>
              <w:rPr>
                <w:rFonts w:ascii="Garamond" w:hAnsi="Garamond"/>
              </w:rPr>
              <w:t>Valid</w:t>
            </w:r>
          </w:p>
          <w:p w14:paraId="0CAB8812" w14:textId="77777777" w:rsidR="00915460" w:rsidRDefault="00915460" w:rsidP="00915460">
            <w:pPr>
              <w:pStyle w:val="ListParagraph"/>
              <w:numPr>
                <w:ilvl w:val="0"/>
                <w:numId w:val="8"/>
              </w:numPr>
              <w:ind w:left="360"/>
              <w:rPr>
                <w:rFonts w:ascii="Garamond" w:hAnsi="Garamond"/>
              </w:rPr>
            </w:pPr>
            <w:r>
              <w:rPr>
                <w:rFonts w:ascii="Garamond" w:hAnsi="Garamond"/>
              </w:rPr>
              <w:t>prioritize</w:t>
            </w:r>
          </w:p>
          <w:p w14:paraId="2B8FE16C" w14:textId="77777777" w:rsidR="00915460" w:rsidRDefault="00915460" w:rsidP="00327C1E">
            <w:pPr>
              <w:rPr>
                <w:rFonts w:ascii="Garamond" w:hAnsi="Garamond"/>
              </w:rPr>
            </w:pPr>
            <w:r>
              <w:rPr>
                <w:rFonts w:ascii="Garamond" w:hAnsi="Garamond"/>
              </w:rPr>
              <w:t>*word wall vocab strategy</w:t>
            </w:r>
          </w:p>
          <w:p w14:paraId="49C7BFA1" w14:textId="77777777" w:rsidR="00915460" w:rsidRPr="009A62B0" w:rsidRDefault="00915460" w:rsidP="00327C1E">
            <w:pPr>
              <w:rPr>
                <w:rFonts w:ascii="Garamond" w:hAnsi="Garamond"/>
              </w:rPr>
            </w:pPr>
            <w:r>
              <w:rPr>
                <w:rFonts w:ascii="Garamond" w:hAnsi="Garamond"/>
              </w:rPr>
              <w:t>*picture cards</w:t>
            </w:r>
          </w:p>
        </w:tc>
        <w:tc>
          <w:tcPr>
            <w:tcW w:w="2070" w:type="dxa"/>
            <w:vMerge w:val="restart"/>
            <w:shd w:val="clear" w:color="auto" w:fill="auto"/>
          </w:tcPr>
          <w:p w14:paraId="0F0F63B3" w14:textId="77777777" w:rsidR="00915460" w:rsidRDefault="00915460" w:rsidP="00915460">
            <w:pPr>
              <w:pStyle w:val="ListParagraph"/>
              <w:numPr>
                <w:ilvl w:val="0"/>
                <w:numId w:val="1"/>
              </w:numPr>
              <w:ind w:left="278" w:hanging="180"/>
              <w:rPr>
                <w:rFonts w:ascii="Garamond" w:hAnsi="Garamond"/>
              </w:rPr>
            </w:pPr>
            <w:r>
              <w:rPr>
                <w:rFonts w:ascii="Garamond" w:hAnsi="Garamond"/>
              </w:rPr>
              <w:t>word processor</w:t>
            </w:r>
          </w:p>
          <w:p w14:paraId="5C708631" w14:textId="77777777" w:rsidR="00915460" w:rsidRDefault="00915460" w:rsidP="00915460">
            <w:pPr>
              <w:pStyle w:val="ListParagraph"/>
              <w:numPr>
                <w:ilvl w:val="0"/>
                <w:numId w:val="1"/>
              </w:numPr>
              <w:ind w:left="278" w:hanging="180"/>
              <w:rPr>
                <w:rFonts w:ascii="Garamond" w:hAnsi="Garamond"/>
              </w:rPr>
            </w:pPr>
            <w:r>
              <w:rPr>
                <w:rFonts w:ascii="Garamond" w:hAnsi="Garamond"/>
              </w:rPr>
              <w:t>board maker</w:t>
            </w:r>
          </w:p>
          <w:p w14:paraId="63D90088" w14:textId="77777777" w:rsidR="00915460" w:rsidRDefault="00915460" w:rsidP="00915460">
            <w:pPr>
              <w:pStyle w:val="ListParagraph"/>
              <w:numPr>
                <w:ilvl w:val="0"/>
                <w:numId w:val="1"/>
              </w:numPr>
              <w:ind w:left="278" w:hanging="180"/>
              <w:rPr>
                <w:rFonts w:ascii="Garamond" w:hAnsi="Garamond"/>
              </w:rPr>
            </w:pPr>
            <w:r>
              <w:rPr>
                <w:rFonts w:ascii="Garamond" w:hAnsi="Garamond"/>
              </w:rPr>
              <w:t>picture cards</w:t>
            </w:r>
          </w:p>
          <w:p w14:paraId="16F64F7B" w14:textId="77777777" w:rsidR="00915460" w:rsidRPr="001C7CBE" w:rsidRDefault="00915460" w:rsidP="00915460">
            <w:pPr>
              <w:pStyle w:val="ListParagraph"/>
              <w:numPr>
                <w:ilvl w:val="0"/>
                <w:numId w:val="1"/>
              </w:numPr>
              <w:ind w:left="278" w:hanging="180"/>
              <w:rPr>
                <w:rFonts w:ascii="Garamond" w:hAnsi="Garamond"/>
              </w:rPr>
            </w:pPr>
            <w:r>
              <w:rPr>
                <w:rFonts w:ascii="Garamond" w:hAnsi="Garamond"/>
              </w:rPr>
              <w:t>Exemplars of acceptable and unacceptable reasons for being late or absent</w:t>
            </w:r>
          </w:p>
        </w:tc>
        <w:tc>
          <w:tcPr>
            <w:tcW w:w="5365" w:type="dxa"/>
            <w:gridSpan w:val="2"/>
            <w:vMerge w:val="restart"/>
            <w:shd w:val="clear" w:color="auto" w:fill="auto"/>
          </w:tcPr>
          <w:p w14:paraId="0253CEA5" w14:textId="77777777" w:rsidR="00915460" w:rsidRDefault="00915460" w:rsidP="00327C1E">
            <w:pPr>
              <w:rPr>
                <w:rFonts w:ascii="Garamond" w:hAnsi="Garamond"/>
                <w:sz w:val="20"/>
                <w:szCs w:val="20"/>
              </w:rPr>
            </w:pPr>
            <w:r>
              <w:rPr>
                <w:rFonts w:ascii="Garamond" w:hAnsi="Garamond"/>
                <w:sz w:val="20"/>
                <w:szCs w:val="20"/>
              </w:rPr>
              <w:t>Managing Time Responsibly pg. 63</w:t>
            </w:r>
          </w:p>
          <w:p w14:paraId="642B42D1" w14:textId="77777777" w:rsidR="00915460" w:rsidRDefault="00915460" w:rsidP="00327C1E">
            <w:pPr>
              <w:rPr>
                <w:rFonts w:ascii="Garamond" w:hAnsi="Garamond"/>
                <w:sz w:val="20"/>
                <w:szCs w:val="20"/>
              </w:rPr>
            </w:pPr>
            <w:hyperlink r:id="rId13" w:history="1">
              <w:r w:rsidRPr="00A7025C">
                <w:rPr>
                  <w:rStyle w:val="Hyperlink"/>
                  <w:rFonts w:ascii="Garamond" w:hAnsi="Garamond"/>
                  <w:sz w:val="20"/>
                  <w:szCs w:val="20"/>
                </w:rPr>
                <w:t>Informal Assessments For Transition: Employment and Career Planning</w:t>
              </w:r>
            </w:hyperlink>
          </w:p>
          <w:p w14:paraId="6AAF3294" w14:textId="77777777" w:rsidR="00915460" w:rsidRDefault="00915460" w:rsidP="00327C1E">
            <w:pPr>
              <w:rPr>
                <w:rFonts w:ascii="Garamond" w:hAnsi="Garamond"/>
                <w:sz w:val="20"/>
                <w:szCs w:val="20"/>
              </w:rPr>
            </w:pPr>
          </w:p>
          <w:p w14:paraId="5E3442C3" w14:textId="77777777" w:rsidR="00915460" w:rsidRDefault="00915460" w:rsidP="00327C1E">
            <w:pPr>
              <w:rPr>
                <w:rFonts w:ascii="Garamond" w:hAnsi="Garamond"/>
                <w:sz w:val="20"/>
                <w:szCs w:val="20"/>
              </w:rPr>
            </w:pPr>
            <w:r>
              <w:rPr>
                <w:rFonts w:ascii="Garamond" w:hAnsi="Garamond"/>
                <w:sz w:val="20"/>
                <w:szCs w:val="20"/>
              </w:rPr>
              <w:t>Prep: Teachers should prepare exemplars of acceptable and unacceptable reasons for missing work. Additionally, teachers should model what they do when they miss work (e.g., let my manager know ahead of time, request Time Off in Skyward, schedule a substitute in Aesop, prepare sub lesson plans…etc.)</w:t>
            </w:r>
          </w:p>
          <w:p w14:paraId="15F21B5E" w14:textId="77777777" w:rsidR="00915460" w:rsidRDefault="00915460" w:rsidP="00327C1E">
            <w:pPr>
              <w:rPr>
                <w:rFonts w:ascii="Garamond" w:hAnsi="Garamond"/>
                <w:sz w:val="20"/>
                <w:szCs w:val="20"/>
              </w:rPr>
            </w:pPr>
            <w:r>
              <w:rPr>
                <w:rFonts w:ascii="Garamond" w:hAnsi="Garamond"/>
                <w:sz w:val="20"/>
                <w:szCs w:val="20"/>
              </w:rPr>
              <w:t xml:space="preserve">Homework: Scholars should ask their (employed) family members what they do when they miss work or arrive late  </w:t>
            </w:r>
          </w:p>
          <w:p w14:paraId="0410A78A" w14:textId="77777777" w:rsidR="00915460" w:rsidRDefault="00915460" w:rsidP="00327C1E">
            <w:pPr>
              <w:rPr>
                <w:rFonts w:ascii="Garamond" w:hAnsi="Garamond"/>
                <w:sz w:val="20"/>
                <w:szCs w:val="20"/>
              </w:rPr>
            </w:pPr>
          </w:p>
          <w:p w14:paraId="0DF80A10" w14:textId="77777777" w:rsidR="00915460" w:rsidRDefault="00915460" w:rsidP="00327C1E">
            <w:pPr>
              <w:rPr>
                <w:rFonts w:ascii="Garamond" w:hAnsi="Garamond"/>
              </w:rPr>
            </w:pPr>
          </w:p>
          <w:p w14:paraId="7FA6D2BD" w14:textId="77777777" w:rsidR="00915460" w:rsidRDefault="00915460" w:rsidP="00327C1E">
            <w:pPr>
              <w:rPr>
                <w:rFonts w:ascii="Garamond" w:hAnsi="Garamond"/>
              </w:rPr>
            </w:pPr>
          </w:p>
          <w:p w14:paraId="3DEF8F13" w14:textId="77777777" w:rsidR="00915460" w:rsidRDefault="00915460" w:rsidP="00327C1E">
            <w:pPr>
              <w:rPr>
                <w:rFonts w:ascii="Garamond" w:hAnsi="Garamond"/>
              </w:rPr>
            </w:pPr>
          </w:p>
          <w:p w14:paraId="2A50B3D4" w14:textId="77777777" w:rsidR="00915460" w:rsidRDefault="00915460" w:rsidP="00327C1E">
            <w:pPr>
              <w:rPr>
                <w:rFonts w:ascii="Garamond" w:hAnsi="Garamond"/>
              </w:rPr>
            </w:pPr>
          </w:p>
          <w:p w14:paraId="750FA361" w14:textId="77777777" w:rsidR="00915460" w:rsidRDefault="00915460" w:rsidP="00327C1E">
            <w:pPr>
              <w:rPr>
                <w:rFonts w:ascii="Garamond" w:hAnsi="Garamond"/>
              </w:rPr>
            </w:pPr>
          </w:p>
          <w:p w14:paraId="73FBB87F" w14:textId="77777777" w:rsidR="00915460" w:rsidRDefault="00915460" w:rsidP="00327C1E">
            <w:pPr>
              <w:rPr>
                <w:rFonts w:ascii="Garamond" w:hAnsi="Garamond"/>
              </w:rPr>
            </w:pPr>
          </w:p>
          <w:p w14:paraId="1AE1CE82" w14:textId="77777777" w:rsidR="00915460" w:rsidRDefault="00915460" w:rsidP="00327C1E">
            <w:pPr>
              <w:rPr>
                <w:rFonts w:ascii="Garamond" w:hAnsi="Garamond"/>
              </w:rPr>
            </w:pPr>
          </w:p>
          <w:p w14:paraId="63BC1A21" w14:textId="77777777" w:rsidR="00915460" w:rsidRDefault="00915460" w:rsidP="00327C1E">
            <w:pPr>
              <w:rPr>
                <w:rFonts w:ascii="Garamond" w:hAnsi="Garamond"/>
              </w:rPr>
            </w:pPr>
          </w:p>
          <w:p w14:paraId="42435A13" w14:textId="77777777" w:rsidR="00915460" w:rsidRDefault="00915460" w:rsidP="00327C1E">
            <w:pPr>
              <w:rPr>
                <w:rFonts w:ascii="Garamond" w:hAnsi="Garamond"/>
              </w:rPr>
            </w:pPr>
          </w:p>
          <w:p w14:paraId="2CE36EEF" w14:textId="77777777" w:rsidR="00915460" w:rsidRDefault="00915460" w:rsidP="00327C1E">
            <w:pPr>
              <w:rPr>
                <w:rFonts w:ascii="Garamond" w:hAnsi="Garamond"/>
              </w:rPr>
            </w:pPr>
          </w:p>
          <w:p w14:paraId="2C238D1C" w14:textId="77777777" w:rsidR="00915460" w:rsidRDefault="00915460" w:rsidP="00327C1E">
            <w:pPr>
              <w:rPr>
                <w:rFonts w:ascii="Garamond" w:hAnsi="Garamond"/>
              </w:rPr>
            </w:pPr>
          </w:p>
          <w:p w14:paraId="6AE92D2E" w14:textId="77777777" w:rsidR="00915460" w:rsidRDefault="00915460" w:rsidP="00327C1E">
            <w:pPr>
              <w:rPr>
                <w:rFonts w:ascii="Garamond" w:hAnsi="Garamond"/>
              </w:rPr>
            </w:pPr>
          </w:p>
          <w:p w14:paraId="0E773EE4" w14:textId="77777777" w:rsidR="00915460" w:rsidRDefault="00915460" w:rsidP="00327C1E">
            <w:pPr>
              <w:rPr>
                <w:rFonts w:ascii="Garamond" w:hAnsi="Garamond"/>
              </w:rPr>
            </w:pPr>
          </w:p>
          <w:p w14:paraId="0FB46A00" w14:textId="77777777" w:rsidR="00915460" w:rsidRDefault="00915460" w:rsidP="00327C1E">
            <w:pPr>
              <w:rPr>
                <w:rFonts w:ascii="Garamond" w:hAnsi="Garamond"/>
              </w:rPr>
            </w:pPr>
          </w:p>
          <w:p w14:paraId="17534C2F" w14:textId="77777777" w:rsidR="00915460" w:rsidRDefault="00915460" w:rsidP="00327C1E">
            <w:pPr>
              <w:rPr>
                <w:rFonts w:ascii="Garamond" w:hAnsi="Garamond"/>
              </w:rPr>
            </w:pPr>
          </w:p>
          <w:p w14:paraId="719E53CE" w14:textId="77777777" w:rsidR="00915460" w:rsidRDefault="00915460" w:rsidP="00327C1E">
            <w:pPr>
              <w:rPr>
                <w:rFonts w:ascii="Garamond" w:hAnsi="Garamond"/>
              </w:rPr>
            </w:pPr>
          </w:p>
          <w:p w14:paraId="6201F088" w14:textId="77777777" w:rsidR="00915460" w:rsidRPr="00D42E70" w:rsidRDefault="00915460" w:rsidP="00327C1E">
            <w:pPr>
              <w:rPr>
                <w:rFonts w:ascii="Garamond" w:hAnsi="Garamond"/>
              </w:rPr>
            </w:pPr>
          </w:p>
        </w:tc>
      </w:tr>
      <w:tr w:rsidR="00915460" w14:paraId="09A6940A" w14:textId="77777777" w:rsidTr="00327C1E">
        <w:trPr>
          <w:trHeight w:val="660"/>
        </w:trPr>
        <w:tc>
          <w:tcPr>
            <w:tcW w:w="1188" w:type="dxa"/>
            <w:vMerge/>
            <w:shd w:val="clear" w:color="auto" w:fill="auto"/>
          </w:tcPr>
          <w:p w14:paraId="5A65F61B" w14:textId="77777777" w:rsidR="00915460" w:rsidRPr="00D42E70" w:rsidRDefault="00915460" w:rsidP="00327C1E">
            <w:pPr>
              <w:rPr>
                <w:rFonts w:ascii="Garamond" w:hAnsi="Garamond"/>
              </w:rPr>
            </w:pPr>
          </w:p>
        </w:tc>
        <w:tc>
          <w:tcPr>
            <w:tcW w:w="3127" w:type="dxa"/>
            <w:shd w:val="clear" w:color="auto" w:fill="auto"/>
          </w:tcPr>
          <w:p w14:paraId="149F3FC1" w14:textId="77777777" w:rsidR="00915460" w:rsidRDefault="00915460" w:rsidP="00327C1E">
            <w:pPr>
              <w:rPr>
                <w:rFonts w:ascii="Garamond" w:hAnsi="Garamond"/>
              </w:rPr>
            </w:pPr>
            <w:r>
              <w:rPr>
                <w:rFonts w:ascii="Garamond" w:hAnsi="Garamond"/>
              </w:rPr>
              <w:t>Scholars will identify acceptable and unacceptable reasons for being late or absent to work with the use of picture representations</w:t>
            </w:r>
          </w:p>
        </w:tc>
        <w:tc>
          <w:tcPr>
            <w:tcW w:w="2070" w:type="dxa"/>
            <w:vMerge/>
            <w:shd w:val="clear" w:color="auto" w:fill="auto"/>
          </w:tcPr>
          <w:p w14:paraId="3C5D8FB4" w14:textId="77777777" w:rsidR="00915460" w:rsidRDefault="00915460" w:rsidP="00915460">
            <w:pPr>
              <w:pStyle w:val="ListParagraph"/>
              <w:numPr>
                <w:ilvl w:val="0"/>
                <w:numId w:val="8"/>
              </w:numPr>
              <w:ind w:left="360"/>
              <w:rPr>
                <w:rFonts w:ascii="Garamond" w:hAnsi="Garamond"/>
              </w:rPr>
            </w:pPr>
          </w:p>
        </w:tc>
        <w:tc>
          <w:tcPr>
            <w:tcW w:w="2070" w:type="dxa"/>
            <w:vMerge/>
            <w:shd w:val="clear" w:color="auto" w:fill="auto"/>
          </w:tcPr>
          <w:p w14:paraId="6C5EB5E5" w14:textId="77777777" w:rsidR="00915460" w:rsidRDefault="00915460" w:rsidP="00915460">
            <w:pPr>
              <w:pStyle w:val="ListParagraph"/>
              <w:numPr>
                <w:ilvl w:val="0"/>
                <w:numId w:val="1"/>
              </w:numPr>
              <w:ind w:left="278" w:hanging="180"/>
              <w:rPr>
                <w:rFonts w:ascii="Garamond" w:hAnsi="Garamond"/>
              </w:rPr>
            </w:pPr>
          </w:p>
        </w:tc>
        <w:tc>
          <w:tcPr>
            <w:tcW w:w="5365" w:type="dxa"/>
            <w:gridSpan w:val="2"/>
            <w:vMerge/>
            <w:shd w:val="clear" w:color="auto" w:fill="auto"/>
          </w:tcPr>
          <w:p w14:paraId="0874F34D" w14:textId="77777777" w:rsidR="00915460" w:rsidRDefault="00915460" w:rsidP="00327C1E">
            <w:pPr>
              <w:rPr>
                <w:rFonts w:ascii="Garamond" w:hAnsi="Garamond"/>
                <w:sz w:val="20"/>
                <w:szCs w:val="20"/>
              </w:rPr>
            </w:pPr>
          </w:p>
        </w:tc>
      </w:tr>
      <w:tr w:rsidR="00915460" w14:paraId="5D4E87C0" w14:textId="77777777" w:rsidTr="00327C1E">
        <w:trPr>
          <w:trHeight w:val="360"/>
        </w:trPr>
        <w:tc>
          <w:tcPr>
            <w:tcW w:w="1188" w:type="dxa"/>
            <w:vMerge/>
            <w:shd w:val="clear" w:color="auto" w:fill="auto"/>
          </w:tcPr>
          <w:p w14:paraId="5689E68C" w14:textId="77777777" w:rsidR="00915460" w:rsidRPr="00D42E70" w:rsidRDefault="00915460" w:rsidP="00327C1E">
            <w:pPr>
              <w:rPr>
                <w:rFonts w:ascii="Garamond" w:hAnsi="Garamond"/>
              </w:rPr>
            </w:pPr>
          </w:p>
        </w:tc>
        <w:tc>
          <w:tcPr>
            <w:tcW w:w="3127" w:type="dxa"/>
            <w:shd w:val="clear" w:color="auto" w:fill="auto"/>
          </w:tcPr>
          <w:p w14:paraId="035E7B6E" w14:textId="77777777" w:rsidR="00915460" w:rsidRDefault="00915460" w:rsidP="00327C1E">
            <w:pPr>
              <w:rPr>
                <w:rFonts w:ascii="Garamond" w:hAnsi="Garamond"/>
              </w:rPr>
            </w:pPr>
            <w:r>
              <w:rPr>
                <w:rFonts w:ascii="Garamond" w:hAnsi="Garamond"/>
              </w:rPr>
              <w:t>Scholars will identify acceptable and unacceptable reasons for being late or absent to work with the use of a choice board</w:t>
            </w:r>
          </w:p>
        </w:tc>
        <w:tc>
          <w:tcPr>
            <w:tcW w:w="2070" w:type="dxa"/>
            <w:vMerge/>
            <w:shd w:val="clear" w:color="auto" w:fill="auto"/>
          </w:tcPr>
          <w:p w14:paraId="5AB1D405" w14:textId="77777777" w:rsidR="00915460" w:rsidRDefault="00915460" w:rsidP="00915460">
            <w:pPr>
              <w:pStyle w:val="ListParagraph"/>
              <w:numPr>
                <w:ilvl w:val="0"/>
                <w:numId w:val="8"/>
              </w:numPr>
              <w:ind w:left="360"/>
              <w:rPr>
                <w:rFonts w:ascii="Garamond" w:hAnsi="Garamond"/>
              </w:rPr>
            </w:pPr>
          </w:p>
        </w:tc>
        <w:tc>
          <w:tcPr>
            <w:tcW w:w="2070" w:type="dxa"/>
            <w:vMerge/>
            <w:shd w:val="clear" w:color="auto" w:fill="auto"/>
          </w:tcPr>
          <w:p w14:paraId="731FB255" w14:textId="77777777" w:rsidR="00915460" w:rsidRDefault="00915460" w:rsidP="00915460">
            <w:pPr>
              <w:pStyle w:val="ListParagraph"/>
              <w:numPr>
                <w:ilvl w:val="0"/>
                <w:numId w:val="1"/>
              </w:numPr>
              <w:ind w:left="278" w:hanging="180"/>
              <w:rPr>
                <w:rFonts w:ascii="Garamond" w:hAnsi="Garamond"/>
              </w:rPr>
            </w:pPr>
          </w:p>
        </w:tc>
        <w:tc>
          <w:tcPr>
            <w:tcW w:w="5365" w:type="dxa"/>
            <w:gridSpan w:val="2"/>
            <w:vMerge/>
            <w:shd w:val="clear" w:color="auto" w:fill="auto"/>
          </w:tcPr>
          <w:p w14:paraId="22096403" w14:textId="77777777" w:rsidR="00915460" w:rsidRDefault="00915460" w:rsidP="00327C1E">
            <w:pPr>
              <w:rPr>
                <w:rFonts w:ascii="Garamond" w:hAnsi="Garamond"/>
                <w:sz w:val="20"/>
                <w:szCs w:val="20"/>
              </w:rPr>
            </w:pPr>
          </w:p>
        </w:tc>
      </w:tr>
      <w:tr w:rsidR="00915460" w14:paraId="63ABEB97" w14:textId="77777777" w:rsidTr="00327C1E">
        <w:trPr>
          <w:trHeight w:val="330"/>
        </w:trPr>
        <w:tc>
          <w:tcPr>
            <w:tcW w:w="1188" w:type="dxa"/>
            <w:vMerge/>
            <w:shd w:val="clear" w:color="auto" w:fill="auto"/>
          </w:tcPr>
          <w:p w14:paraId="28BAC797" w14:textId="77777777" w:rsidR="00915460" w:rsidRPr="00D42E70" w:rsidRDefault="00915460" w:rsidP="00327C1E">
            <w:pPr>
              <w:rPr>
                <w:rFonts w:ascii="Garamond" w:hAnsi="Garamond"/>
              </w:rPr>
            </w:pPr>
          </w:p>
        </w:tc>
        <w:tc>
          <w:tcPr>
            <w:tcW w:w="3127" w:type="dxa"/>
            <w:shd w:val="clear" w:color="auto" w:fill="auto"/>
          </w:tcPr>
          <w:p w14:paraId="2087A27B" w14:textId="77777777" w:rsidR="00915460" w:rsidRDefault="00915460" w:rsidP="00327C1E">
            <w:pPr>
              <w:rPr>
                <w:rFonts w:ascii="Garamond" w:hAnsi="Garamond"/>
              </w:rPr>
            </w:pPr>
            <w:r>
              <w:rPr>
                <w:rFonts w:ascii="Garamond" w:hAnsi="Garamond"/>
              </w:rPr>
              <w:t>Scholars will identify acceptable and unacceptable reasons for being late or absent to work with an assistant</w:t>
            </w:r>
          </w:p>
        </w:tc>
        <w:tc>
          <w:tcPr>
            <w:tcW w:w="2070" w:type="dxa"/>
            <w:vMerge/>
            <w:shd w:val="clear" w:color="auto" w:fill="auto"/>
          </w:tcPr>
          <w:p w14:paraId="0E710C1F" w14:textId="77777777" w:rsidR="00915460" w:rsidRDefault="00915460" w:rsidP="00915460">
            <w:pPr>
              <w:pStyle w:val="ListParagraph"/>
              <w:numPr>
                <w:ilvl w:val="0"/>
                <w:numId w:val="8"/>
              </w:numPr>
              <w:ind w:left="360"/>
              <w:rPr>
                <w:rFonts w:ascii="Garamond" w:hAnsi="Garamond"/>
              </w:rPr>
            </w:pPr>
          </w:p>
        </w:tc>
        <w:tc>
          <w:tcPr>
            <w:tcW w:w="2070" w:type="dxa"/>
            <w:vMerge/>
            <w:shd w:val="clear" w:color="auto" w:fill="auto"/>
          </w:tcPr>
          <w:p w14:paraId="21EAC706" w14:textId="77777777" w:rsidR="00915460" w:rsidRDefault="00915460" w:rsidP="00915460">
            <w:pPr>
              <w:pStyle w:val="ListParagraph"/>
              <w:numPr>
                <w:ilvl w:val="0"/>
                <w:numId w:val="1"/>
              </w:numPr>
              <w:ind w:left="278" w:hanging="180"/>
              <w:rPr>
                <w:rFonts w:ascii="Garamond" w:hAnsi="Garamond"/>
              </w:rPr>
            </w:pPr>
          </w:p>
        </w:tc>
        <w:tc>
          <w:tcPr>
            <w:tcW w:w="5365" w:type="dxa"/>
            <w:gridSpan w:val="2"/>
            <w:vMerge/>
            <w:shd w:val="clear" w:color="auto" w:fill="auto"/>
          </w:tcPr>
          <w:p w14:paraId="46E1E8C7" w14:textId="77777777" w:rsidR="00915460" w:rsidRDefault="00915460" w:rsidP="00327C1E">
            <w:pPr>
              <w:rPr>
                <w:rFonts w:ascii="Garamond" w:hAnsi="Garamond"/>
                <w:sz w:val="20"/>
                <w:szCs w:val="20"/>
              </w:rPr>
            </w:pPr>
          </w:p>
        </w:tc>
      </w:tr>
      <w:tr w:rsidR="00915460" w:rsidRPr="0019663A" w14:paraId="62B39603" w14:textId="77777777" w:rsidTr="00327C1E">
        <w:trPr>
          <w:trHeight w:val="1425"/>
        </w:trPr>
        <w:tc>
          <w:tcPr>
            <w:tcW w:w="1188" w:type="dxa"/>
            <w:vMerge w:val="restart"/>
            <w:shd w:val="clear" w:color="auto" w:fill="auto"/>
          </w:tcPr>
          <w:p w14:paraId="5579DCC4" w14:textId="77777777" w:rsidR="00915460" w:rsidRPr="00D42E70" w:rsidRDefault="00915460" w:rsidP="00327C1E">
            <w:pPr>
              <w:rPr>
                <w:rFonts w:ascii="Garamond" w:hAnsi="Garamond"/>
              </w:rPr>
            </w:pPr>
            <w:r w:rsidRPr="00D42E70">
              <w:rPr>
                <w:rFonts w:ascii="Garamond" w:hAnsi="Garamond"/>
              </w:rPr>
              <w:lastRenderedPageBreak/>
              <w:t xml:space="preserve">Week </w:t>
            </w:r>
            <w:r>
              <w:rPr>
                <w:rFonts w:ascii="Garamond" w:hAnsi="Garamond"/>
              </w:rPr>
              <w:t>4</w:t>
            </w:r>
          </w:p>
        </w:tc>
        <w:tc>
          <w:tcPr>
            <w:tcW w:w="3127" w:type="dxa"/>
            <w:shd w:val="clear" w:color="auto" w:fill="auto"/>
          </w:tcPr>
          <w:p w14:paraId="3F172E09" w14:textId="77777777" w:rsidR="00915460" w:rsidRPr="00D42E70" w:rsidRDefault="00915460" w:rsidP="00327C1E">
            <w:pPr>
              <w:rPr>
                <w:rFonts w:ascii="Garamond" w:hAnsi="Garamond"/>
              </w:rPr>
            </w:pPr>
            <w:r>
              <w:rPr>
                <w:rFonts w:ascii="Garamond" w:hAnsi="Garamond"/>
              </w:rPr>
              <w:t>Scholars will describe two ways they can improve their ability to work with others (especially difficult people)</w:t>
            </w:r>
          </w:p>
        </w:tc>
        <w:tc>
          <w:tcPr>
            <w:tcW w:w="2070" w:type="dxa"/>
            <w:vMerge w:val="restart"/>
            <w:shd w:val="clear" w:color="auto" w:fill="auto"/>
          </w:tcPr>
          <w:p w14:paraId="774DD925" w14:textId="77777777" w:rsidR="00915460" w:rsidRDefault="00915460" w:rsidP="00915460">
            <w:pPr>
              <w:pStyle w:val="ListParagraph"/>
              <w:numPr>
                <w:ilvl w:val="0"/>
                <w:numId w:val="9"/>
              </w:numPr>
              <w:ind w:left="360"/>
              <w:rPr>
                <w:rFonts w:ascii="Garamond" w:hAnsi="Garamond"/>
              </w:rPr>
            </w:pPr>
            <w:r>
              <w:rPr>
                <w:rFonts w:ascii="Garamond" w:hAnsi="Garamond"/>
              </w:rPr>
              <w:t>“divide up”</w:t>
            </w:r>
          </w:p>
          <w:p w14:paraId="00906465" w14:textId="77777777" w:rsidR="00915460" w:rsidRDefault="00915460" w:rsidP="00915460">
            <w:pPr>
              <w:pStyle w:val="ListParagraph"/>
              <w:numPr>
                <w:ilvl w:val="0"/>
                <w:numId w:val="9"/>
              </w:numPr>
              <w:ind w:left="360"/>
              <w:rPr>
                <w:rFonts w:ascii="Garamond" w:hAnsi="Garamond"/>
              </w:rPr>
            </w:pPr>
            <w:r>
              <w:rPr>
                <w:rFonts w:ascii="Garamond" w:hAnsi="Garamond"/>
              </w:rPr>
              <w:t>Satisfied</w:t>
            </w:r>
          </w:p>
          <w:p w14:paraId="3E682539" w14:textId="77777777" w:rsidR="00915460" w:rsidRDefault="00915460" w:rsidP="00915460">
            <w:pPr>
              <w:pStyle w:val="ListParagraph"/>
              <w:numPr>
                <w:ilvl w:val="0"/>
                <w:numId w:val="9"/>
              </w:numPr>
              <w:ind w:left="360"/>
              <w:rPr>
                <w:rFonts w:ascii="Garamond" w:hAnsi="Garamond"/>
              </w:rPr>
            </w:pPr>
            <w:r>
              <w:rPr>
                <w:rFonts w:ascii="Garamond" w:hAnsi="Garamond"/>
              </w:rPr>
              <w:t>“listen actively”</w:t>
            </w:r>
          </w:p>
          <w:p w14:paraId="3C68CDD5" w14:textId="77777777" w:rsidR="00915460" w:rsidRDefault="00915460" w:rsidP="00915460">
            <w:pPr>
              <w:pStyle w:val="ListParagraph"/>
              <w:numPr>
                <w:ilvl w:val="0"/>
                <w:numId w:val="9"/>
              </w:numPr>
              <w:ind w:left="360"/>
              <w:rPr>
                <w:rFonts w:ascii="Garamond" w:hAnsi="Garamond"/>
              </w:rPr>
            </w:pPr>
            <w:r>
              <w:rPr>
                <w:rFonts w:ascii="Garamond" w:hAnsi="Garamond"/>
              </w:rPr>
              <w:t>Criticism</w:t>
            </w:r>
          </w:p>
          <w:p w14:paraId="1BAD2651" w14:textId="77777777" w:rsidR="00915460" w:rsidRDefault="00915460" w:rsidP="00915460">
            <w:pPr>
              <w:pStyle w:val="ListParagraph"/>
              <w:numPr>
                <w:ilvl w:val="0"/>
                <w:numId w:val="9"/>
              </w:numPr>
              <w:ind w:left="360"/>
              <w:rPr>
                <w:rFonts w:ascii="Garamond" w:hAnsi="Garamond"/>
              </w:rPr>
            </w:pPr>
            <w:r>
              <w:rPr>
                <w:rFonts w:ascii="Garamond" w:hAnsi="Garamond"/>
              </w:rPr>
              <w:t>Willingly</w:t>
            </w:r>
          </w:p>
          <w:p w14:paraId="5CA3C545" w14:textId="77777777" w:rsidR="00915460" w:rsidRDefault="00915460" w:rsidP="00915460">
            <w:pPr>
              <w:pStyle w:val="ListParagraph"/>
              <w:numPr>
                <w:ilvl w:val="0"/>
                <w:numId w:val="9"/>
              </w:numPr>
              <w:ind w:left="360"/>
              <w:rPr>
                <w:rFonts w:ascii="Garamond" w:hAnsi="Garamond"/>
              </w:rPr>
            </w:pPr>
            <w:r>
              <w:rPr>
                <w:rFonts w:ascii="Garamond" w:hAnsi="Garamond"/>
              </w:rPr>
              <w:t>Interpersonal skills</w:t>
            </w:r>
          </w:p>
          <w:p w14:paraId="11D3CBB9" w14:textId="77777777" w:rsidR="00915460" w:rsidRDefault="00915460" w:rsidP="00327C1E">
            <w:pPr>
              <w:rPr>
                <w:rFonts w:ascii="Garamond" w:hAnsi="Garamond"/>
              </w:rPr>
            </w:pPr>
            <w:r>
              <w:rPr>
                <w:rFonts w:ascii="Garamond" w:hAnsi="Garamond"/>
              </w:rPr>
              <w:t>*word wall vocab. strategy</w:t>
            </w:r>
          </w:p>
          <w:p w14:paraId="053B4204" w14:textId="77777777" w:rsidR="00915460" w:rsidRPr="00F2078D" w:rsidRDefault="00915460" w:rsidP="00327C1E">
            <w:pPr>
              <w:rPr>
                <w:rFonts w:ascii="Garamond" w:hAnsi="Garamond"/>
              </w:rPr>
            </w:pPr>
            <w:r>
              <w:rPr>
                <w:rFonts w:ascii="Garamond" w:hAnsi="Garamond"/>
              </w:rPr>
              <w:t>*synonym cards vocab strategy</w:t>
            </w:r>
          </w:p>
        </w:tc>
        <w:tc>
          <w:tcPr>
            <w:tcW w:w="2070" w:type="dxa"/>
            <w:vMerge w:val="restart"/>
            <w:shd w:val="clear" w:color="auto" w:fill="auto"/>
          </w:tcPr>
          <w:p w14:paraId="4D6043B5" w14:textId="77777777" w:rsidR="00915460" w:rsidRDefault="00915460" w:rsidP="00915460">
            <w:pPr>
              <w:pStyle w:val="ListParagraph"/>
              <w:numPr>
                <w:ilvl w:val="0"/>
                <w:numId w:val="1"/>
              </w:numPr>
              <w:ind w:left="278" w:hanging="180"/>
              <w:rPr>
                <w:rFonts w:ascii="Garamond" w:hAnsi="Garamond"/>
              </w:rPr>
            </w:pPr>
            <w:r>
              <w:rPr>
                <w:rFonts w:ascii="Garamond" w:hAnsi="Garamond"/>
              </w:rPr>
              <w:t>word processor</w:t>
            </w:r>
          </w:p>
          <w:p w14:paraId="01124FB3" w14:textId="77777777" w:rsidR="00915460" w:rsidRDefault="00915460" w:rsidP="00915460">
            <w:pPr>
              <w:pStyle w:val="ListParagraph"/>
              <w:numPr>
                <w:ilvl w:val="0"/>
                <w:numId w:val="1"/>
              </w:numPr>
              <w:ind w:left="278" w:hanging="180"/>
              <w:rPr>
                <w:rFonts w:ascii="Garamond" w:hAnsi="Garamond"/>
              </w:rPr>
            </w:pPr>
            <w:r>
              <w:rPr>
                <w:rFonts w:ascii="Garamond" w:hAnsi="Garamond"/>
              </w:rPr>
              <w:t>board maker</w:t>
            </w:r>
          </w:p>
          <w:p w14:paraId="36882A72" w14:textId="77777777" w:rsidR="00915460" w:rsidRDefault="00915460" w:rsidP="00915460">
            <w:pPr>
              <w:pStyle w:val="ListParagraph"/>
              <w:numPr>
                <w:ilvl w:val="0"/>
                <w:numId w:val="1"/>
              </w:numPr>
              <w:ind w:left="278" w:hanging="180"/>
              <w:rPr>
                <w:rFonts w:ascii="Garamond" w:hAnsi="Garamond"/>
              </w:rPr>
            </w:pPr>
            <w:r>
              <w:rPr>
                <w:rFonts w:ascii="Garamond" w:hAnsi="Garamond"/>
              </w:rPr>
              <w:t>picture cards</w:t>
            </w:r>
          </w:p>
          <w:p w14:paraId="20D11588" w14:textId="77777777" w:rsidR="00915460" w:rsidRDefault="00915460" w:rsidP="00915460">
            <w:pPr>
              <w:pStyle w:val="ListParagraph"/>
              <w:numPr>
                <w:ilvl w:val="0"/>
                <w:numId w:val="1"/>
              </w:numPr>
              <w:ind w:left="278" w:hanging="180"/>
              <w:rPr>
                <w:rFonts w:ascii="Garamond" w:hAnsi="Garamond"/>
              </w:rPr>
            </w:pPr>
            <w:r>
              <w:rPr>
                <w:rFonts w:ascii="Garamond" w:hAnsi="Garamond"/>
              </w:rPr>
              <w:t>synonym cards</w:t>
            </w:r>
          </w:p>
          <w:p w14:paraId="1033D79A" w14:textId="77777777" w:rsidR="00915460" w:rsidRPr="001C7CBE" w:rsidRDefault="00915460" w:rsidP="00915460">
            <w:pPr>
              <w:pStyle w:val="ListParagraph"/>
              <w:numPr>
                <w:ilvl w:val="0"/>
                <w:numId w:val="1"/>
              </w:numPr>
              <w:ind w:left="278" w:hanging="180"/>
              <w:rPr>
                <w:rFonts w:ascii="Garamond" w:hAnsi="Garamond"/>
              </w:rPr>
            </w:pPr>
            <w:r>
              <w:rPr>
                <w:rFonts w:ascii="Garamond" w:hAnsi="Garamond"/>
              </w:rPr>
              <w:t xml:space="preserve">Team-based game or group work assignment </w:t>
            </w:r>
          </w:p>
        </w:tc>
        <w:tc>
          <w:tcPr>
            <w:tcW w:w="5365" w:type="dxa"/>
            <w:gridSpan w:val="2"/>
            <w:vMerge w:val="restart"/>
            <w:shd w:val="clear" w:color="auto" w:fill="auto"/>
          </w:tcPr>
          <w:p w14:paraId="2FE2F694" w14:textId="77777777" w:rsidR="00915460" w:rsidRDefault="00915460" w:rsidP="00327C1E">
            <w:pPr>
              <w:rPr>
                <w:rFonts w:ascii="Garamond" w:hAnsi="Garamond"/>
                <w:sz w:val="20"/>
                <w:szCs w:val="20"/>
              </w:rPr>
            </w:pPr>
            <w:r>
              <w:rPr>
                <w:rFonts w:ascii="Garamond" w:hAnsi="Garamond"/>
                <w:sz w:val="20"/>
                <w:szCs w:val="20"/>
              </w:rPr>
              <w:t>How Well Do You Get Along With Others? Pg. 64</w:t>
            </w:r>
          </w:p>
          <w:p w14:paraId="311A581E" w14:textId="77777777" w:rsidR="00915460" w:rsidRDefault="00915460" w:rsidP="00327C1E">
            <w:pPr>
              <w:rPr>
                <w:rFonts w:ascii="Garamond" w:hAnsi="Garamond"/>
                <w:sz w:val="20"/>
                <w:szCs w:val="20"/>
              </w:rPr>
            </w:pPr>
            <w:r>
              <w:rPr>
                <w:rFonts w:ascii="Garamond" w:hAnsi="Garamond"/>
                <w:sz w:val="20"/>
                <w:szCs w:val="20"/>
              </w:rPr>
              <w:t>How Do You Handle Difficult People? Pg. 65</w:t>
            </w:r>
            <w:r>
              <w:rPr>
                <w:rFonts w:ascii="Garamond" w:hAnsi="Garamond"/>
                <w:sz w:val="20"/>
                <w:szCs w:val="20"/>
              </w:rPr>
              <w:br/>
            </w:r>
          </w:p>
          <w:p w14:paraId="5AB35442" w14:textId="77777777" w:rsidR="00915460" w:rsidRDefault="00915460" w:rsidP="00327C1E">
            <w:pPr>
              <w:rPr>
                <w:rFonts w:ascii="Garamond" w:hAnsi="Garamond"/>
                <w:sz w:val="20"/>
                <w:szCs w:val="20"/>
              </w:rPr>
            </w:pPr>
            <w:hyperlink r:id="rId14" w:history="1">
              <w:r w:rsidRPr="00A7025C">
                <w:rPr>
                  <w:rStyle w:val="Hyperlink"/>
                  <w:rFonts w:ascii="Garamond" w:hAnsi="Garamond"/>
                  <w:sz w:val="20"/>
                  <w:szCs w:val="20"/>
                </w:rPr>
                <w:t>Informal Assessments For Transition: Employment and Career Planning</w:t>
              </w:r>
            </w:hyperlink>
          </w:p>
          <w:p w14:paraId="2CB44E41" w14:textId="77777777" w:rsidR="00915460" w:rsidRDefault="00915460" w:rsidP="00327C1E">
            <w:pPr>
              <w:rPr>
                <w:rFonts w:ascii="Garamond" w:hAnsi="Garamond"/>
                <w:sz w:val="20"/>
                <w:szCs w:val="20"/>
              </w:rPr>
            </w:pPr>
          </w:p>
          <w:p w14:paraId="1C2AEB22" w14:textId="77777777" w:rsidR="00915460" w:rsidRDefault="00915460" w:rsidP="00327C1E">
            <w:pPr>
              <w:rPr>
                <w:rFonts w:ascii="Garamond" w:hAnsi="Garamond"/>
                <w:sz w:val="20"/>
                <w:szCs w:val="20"/>
              </w:rPr>
            </w:pPr>
            <w:r>
              <w:rPr>
                <w:rFonts w:ascii="Garamond" w:hAnsi="Garamond"/>
                <w:sz w:val="20"/>
                <w:szCs w:val="20"/>
              </w:rPr>
              <w:t>Prep: Prior to completing worksheet pages, have students participate in a team-based game or group work assignment (e.g. scavenger hunt, jeopardy, research project…etc.). Teachers may consider pairing students who may have conflict together. The goal is to give students an opportunity to work with others and then reflect on their process in the assignments.</w:t>
            </w:r>
            <w:r>
              <w:rPr>
                <w:rFonts w:ascii="Garamond" w:hAnsi="Garamond"/>
                <w:sz w:val="20"/>
                <w:szCs w:val="20"/>
              </w:rPr>
              <w:br/>
            </w:r>
            <w:r>
              <w:rPr>
                <w:rFonts w:ascii="Garamond" w:hAnsi="Garamond"/>
                <w:sz w:val="20"/>
                <w:szCs w:val="20"/>
              </w:rPr>
              <w:br/>
              <w:t>Homework: Teachers may extend this activity by asking students to consider how they work with others at home (siblings, parents…</w:t>
            </w:r>
            <w:proofErr w:type="spellStart"/>
            <w:r>
              <w:rPr>
                <w:rFonts w:ascii="Garamond" w:hAnsi="Garamond"/>
                <w:sz w:val="20"/>
                <w:szCs w:val="20"/>
              </w:rPr>
              <w:t>etc</w:t>
            </w:r>
            <w:proofErr w:type="spellEnd"/>
            <w:r>
              <w:rPr>
                <w:rFonts w:ascii="Garamond" w:hAnsi="Garamond"/>
                <w:sz w:val="20"/>
                <w:szCs w:val="20"/>
              </w:rPr>
              <w:t xml:space="preserve">). They may complete another pg. 65 when thinking </w:t>
            </w:r>
          </w:p>
          <w:p w14:paraId="358B30D3" w14:textId="77777777" w:rsidR="00915460" w:rsidRDefault="00915460" w:rsidP="00327C1E">
            <w:pPr>
              <w:rPr>
                <w:rFonts w:ascii="Garamond" w:hAnsi="Garamond"/>
                <w:sz w:val="20"/>
                <w:szCs w:val="20"/>
              </w:rPr>
            </w:pPr>
            <w:proofErr w:type="gramStart"/>
            <w:r>
              <w:rPr>
                <w:rFonts w:ascii="Garamond" w:hAnsi="Garamond"/>
                <w:sz w:val="20"/>
                <w:szCs w:val="20"/>
              </w:rPr>
              <w:t>of</w:t>
            </w:r>
            <w:proofErr w:type="gramEnd"/>
            <w:r>
              <w:rPr>
                <w:rFonts w:ascii="Garamond" w:hAnsi="Garamond"/>
                <w:sz w:val="20"/>
                <w:szCs w:val="20"/>
              </w:rPr>
              <w:t xml:space="preserve"> this relationship.</w:t>
            </w:r>
          </w:p>
          <w:p w14:paraId="37DCCE58" w14:textId="77777777" w:rsidR="00915460" w:rsidRDefault="00915460" w:rsidP="00327C1E">
            <w:pPr>
              <w:rPr>
                <w:rFonts w:ascii="Garamond" w:hAnsi="Garamond"/>
                <w:sz w:val="20"/>
                <w:szCs w:val="20"/>
              </w:rPr>
            </w:pPr>
          </w:p>
          <w:p w14:paraId="2CE4C895" w14:textId="77777777" w:rsidR="00915460" w:rsidRDefault="00915460" w:rsidP="00327C1E">
            <w:pPr>
              <w:rPr>
                <w:rFonts w:ascii="Garamond" w:hAnsi="Garamond"/>
                <w:sz w:val="20"/>
                <w:szCs w:val="20"/>
              </w:rPr>
            </w:pPr>
          </w:p>
          <w:p w14:paraId="5FEFC1F6" w14:textId="77777777" w:rsidR="00915460" w:rsidRDefault="00915460" w:rsidP="00327C1E">
            <w:pPr>
              <w:rPr>
                <w:rFonts w:ascii="Garamond" w:hAnsi="Garamond"/>
                <w:sz w:val="20"/>
                <w:szCs w:val="20"/>
              </w:rPr>
            </w:pPr>
          </w:p>
          <w:p w14:paraId="0BF0DF4D" w14:textId="77777777" w:rsidR="00915460" w:rsidRDefault="00915460" w:rsidP="00327C1E">
            <w:pPr>
              <w:rPr>
                <w:rFonts w:ascii="Garamond" w:hAnsi="Garamond"/>
                <w:sz w:val="20"/>
                <w:szCs w:val="20"/>
              </w:rPr>
            </w:pPr>
          </w:p>
          <w:p w14:paraId="32B333C9" w14:textId="77777777" w:rsidR="00915460" w:rsidRDefault="00915460" w:rsidP="00327C1E">
            <w:pPr>
              <w:rPr>
                <w:rFonts w:ascii="Garamond" w:hAnsi="Garamond"/>
                <w:sz w:val="20"/>
                <w:szCs w:val="20"/>
              </w:rPr>
            </w:pPr>
          </w:p>
          <w:p w14:paraId="1FD6834F" w14:textId="77777777" w:rsidR="00915460" w:rsidRDefault="00915460" w:rsidP="00327C1E">
            <w:pPr>
              <w:rPr>
                <w:rFonts w:ascii="Garamond" w:hAnsi="Garamond"/>
                <w:sz w:val="20"/>
                <w:szCs w:val="20"/>
              </w:rPr>
            </w:pPr>
          </w:p>
          <w:p w14:paraId="037826A6" w14:textId="77777777" w:rsidR="00915460" w:rsidRDefault="00915460" w:rsidP="00327C1E">
            <w:pPr>
              <w:rPr>
                <w:rFonts w:ascii="Garamond" w:hAnsi="Garamond"/>
                <w:sz w:val="20"/>
                <w:szCs w:val="20"/>
              </w:rPr>
            </w:pPr>
          </w:p>
          <w:p w14:paraId="336F6394" w14:textId="77777777" w:rsidR="00915460" w:rsidRDefault="00915460" w:rsidP="00327C1E">
            <w:pPr>
              <w:rPr>
                <w:rFonts w:ascii="Garamond" w:hAnsi="Garamond"/>
                <w:sz w:val="20"/>
                <w:szCs w:val="20"/>
              </w:rPr>
            </w:pPr>
          </w:p>
          <w:p w14:paraId="534C0439" w14:textId="77777777" w:rsidR="00915460" w:rsidRDefault="00915460" w:rsidP="00327C1E">
            <w:pPr>
              <w:rPr>
                <w:rFonts w:ascii="Garamond" w:hAnsi="Garamond"/>
                <w:sz w:val="20"/>
                <w:szCs w:val="20"/>
              </w:rPr>
            </w:pPr>
          </w:p>
          <w:p w14:paraId="264AE848" w14:textId="77777777" w:rsidR="00915460" w:rsidRDefault="00915460" w:rsidP="00327C1E">
            <w:pPr>
              <w:rPr>
                <w:rFonts w:ascii="Garamond" w:hAnsi="Garamond"/>
                <w:sz w:val="20"/>
                <w:szCs w:val="20"/>
              </w:rPr>
            </w:pPr>
          </w:p>
          <w:p w14:paraId="22BDE960" w14:textId="77777777" w:rsidR="00915460" w:rsidRDefault="00915460" w:rsidP="00327C1E">
            <w:pPr>
              <w:rPr>
                <w:rFonts w:ascii="Garamond" w:hAnsi="Garamond"/>
                <w:sz w:val="20"/>
                <w:szCs w:val="20"/>
              </w:rPr>
            </w:pPr>
          </w:p>
          <w:p w14:paraId="6AAECBD5" w14:textId="77777777" w:rsidR="00915460" w:rsidRDefault="00915460" w:rsidP="00327C1E">
            <w:pPr>
              <w:rPr>
                <w:rFonts w:ascii="Garamond" w:hAnsi="Garamond"/>
                <w:sz w:val="20"/>
                <w:szCs w:val="20"/>
              </w:rPr>
            </w:pPr>
          </w:p>
          <w:p w14:paraId="4ECEA0EA" w14:textId="77777777" w:rsidR="00915460" w:rsidRDefault="00915460" w:rsidP="00327C1E">
            <w:pPr>
              <w:rPr>
                <w:rFonts w:ascii="Garamond" w:hAnsi="Garamond"/>
                <w:sz w:val="20"/>
                <w:szCs w:val="20"/>
              </w:rPr>
            </w:pPr>
          </w:p>
          <w:p w14:paraId="6800187B" w14:textId="77777777" w:rsidR="00915460" w:rsidRDefault="00915460" w:rsidP="00327C1E">
            <w:pPr>
              <w:rPr>
                <w:rFonts w:ascii="Garamond" w:hAnsi="Garamond"/>
                <w:sz w:val="20"/>
                <w:szCs w:val="20"/>
              </w:rPr>
            </w:pPr>
          </w:p>
          <w:p w14:paraId="66B820F7" w14:textId="77777777" w:rsidR="00915460" w:rsidRDefault="00915460" w:rsidP="00327C1E">
            <w:pPr>
              <w:rPr>
                <w:rFonts w:ascii="Garamond" w:hAnsi="Garamond"/>
                <w:sz w:val="20"/>
                <w:szCs w:val="20"/>
              </w:rPr>
            </w:pPr>
          </w:p>
          <w:p w14:paraId="40D58E5B" w14:textId="77777777" w:rsidR="00915460" w:rsidRDefault="00915460" w:rsidP="00327C1E">
            <w:pPr>
              <w:rPr>
                <w:rFonts w:ascii="Garamond" w:hAnsi="Garamond"/>
                <w:sz w:val="20"/>
                <w:szCs w:val="20"/>
              </w:rPr>
            </w:pPr>
          </w:p>
          <w:p w14:paraId="5BC2FEBE" w14:textId="77777777" w:rsidR="00915460" w:rsidRPr="0019663A" w:rsidRDefault="00915460" w:rsidP="00327C1E">
            <w:pPr>
              <w:rPr>
                <w:rFonts w:ascii="Garamond" w:hAnsi="Garamond"/>
                <w:sz w:val="20"/>
                <w:szCs w:val="20"/>
              </w:rPr>
            </w:pPr>
          </w:p>
        </w:tc>
      </w:tr>
      <w:tr w:rsidR="00915460" w14:paraId="59DCB39C" w14:textId="77777777" w:rsidTr="00327C1E">
        <w:trPr>
          <w:trHeight w:val="315"/>
        </w:trPr>
        <w:tc>
          <w:tcPr>
            <w:tcW w:w="1188" w:type="dxa"/>
            <w:vMerge/>
            <w:shd w:val="clear" w:color="auto" w:fill="auto"/>
          </w:tcPr>
          <w:p w14:paraId="1E8EECE0" w14:textId="77777777" w:rsidR="00915460" w:rsidRPr="00D42E70" w:rsidRDefault="00915460" w:rsidP="00327C1E">
            <w:pPr>
              <w:rPr>
                <w:rFonts w:ascii="Garamond" w:hAnsi="Garamond"/>
              </w:rPr>
            </w:pPr>
          </w:p>
        </w:tc>
        <w:tc>
          <w:tcPr>
            <w:tcW w:w="3127" w:type="dxa"/>
            <w:shd w:val="clear" w:color="auto" w:fill="auto"/>
          </w:tcPr>
          <w:p w14:paraId="6C22038C" w14:textId="77777777" w:rsidR="00915460" w:rsidRDefault="00915460" w:rsidP="00327C1E">
            <w:pPr>
              <w:rPr>
                <w:rFonts w:ascii="Garamond" w:hAnsi="Garamond"/>
              </w:rPr>
            </w:pPr>
            <w:r>
              <w:rPr>
                <w:rFonts w:ascii="Garamond" w:hAnsi="Garamond"/>
              </w:rPr>
              <w:t>Scholars will describe two ways they can improve their ability to work with others (especially difficult people) with the use of picture representations</w:t>
            </w:r>
          </w:p>
        </w:tc>
        <w:tc>
          <w:tcPr>
            <w:tcW w:w="2070" w:type="dxa"/>
            <w:vMerge/>
            <w:shd w:val="clear" w:color="auto" w:fill="auto"/>
          </w:tcPr>
          <w:p w14:paraId="6FEEF835" w14:textId="77777777" w:rsidR="00915460" w:rsidRDefault="00915460" w:rsidP="00915460">
            <w:pPr>
              <w:pStyle w:val="ListParagraph"/>
              <w:numPr>
                <w:ilvl w:val="0"/>
                <w:numId w:val="9"/>
              </w:numPr>
              <w:ind w:left="360"/>
              <w:rPr>
                <w:rFonts w:ascii="Garamond" w:hAnsi="Garamond"/>
              </w:rPr>
            </w:pPr>
          </w:p>
        </w:tc>
        <w:tc>
          <w:tcPr>
            <w:tcW w:w="2070" w:type="dxa"/>
            <w:vMerge/>
            <w:shd w:val="clear" w:color="auto" w:fill="auto"/>
          </w:tcPr>
          <w:p w14:paraId="3DB50E41" w14:textId="77777777" w:rsidR="00915460" w:rsidRDefault="00915460" w:rsidP="00915460">
            <w:pPr>
              <w:pStyle w:val="ListParagraph"/>
              <w:numPr>
                <w:ilvl w:val="0"/>
                <w:numId w:val="1"/>
              </w:numPr>
              <w:ind w:left="278" w:hanging="180"/>
              <w:rPr>
                <w:rFonts w:ascii="Garamond" w:hAnsi="Garamond"/>
              </w:rPr>
            </w:pPr>
          </w:p>
        </w:tc>
        <w:tc>
          <w:tcPr>
            <w:tcW w:w="5365" w:type="dxa"/>
            <w:gridSpan w:val="2"/>
            <w:vMerge/>
            <w:shd w:val="clear" w:color="auto" w:fill="auto"/>
          </w:tcPr>
          <w:p w14:paraId="65F096F9" w14:textId="77777777" w:rsidR="00915460" w:rsidRDefault="00915460" w:rsidP="00327C1E">
            <w:pPr>
              <w:rPr>
                <w:rFonts w:ascii="Garamond" w:hAnsi="Garamond"/>
                <w:sz w:val="20"/>
                <w:szCs w:val="20"/>
              </w:rPr>
            </w:pPr>
          </w:p>
        </w:tc>
      </w:tr>
      <w:tr w:rsidR="00915460" w14:paraId="12478B6D" w14:textId="77777777" w:rsidTr="00327C1E">
        <w:trPr>
          <w:trHeight w:val="135"/>
        </w:trPr>
        <w:tc>
          <w:tcPr>
            <w:tcW w:w="1188" w:type="dxa"/>
            <w:vMerge/>
            <w:shd w:val="clear" w:color="auto" w:fill="auto"/>
          </w:tcPr>
          <w:p w14:paraId="02E349C2" w14:textId="77777777" w:rsidR="00915460" w:rsidRPr="00D42E70" w:rsidRDefault="00915460" w:rsidP="00327C1E">
            <w:pPr>
              <w:rPr>
                <w:rFonts w:ascii="Garamond" w:hAnsi="Garamond"/>
              </w:rPr>
            </w:pPr>
          </w:p>
        </w:tc>
        <w:tc>
          <w:tcPr>
            <w:tcW w:w="3127" w:type="dxa"/>
            <w:shd w:val="clear" w:color="auto" w:fill="auto"/>
          </w:tcPr>
          <w:p w14:paraId="64914209" w14:textId="77777777" w:rsidR="00915460" w:rsidRDefault="00915460" w:rsidP="00327C1E">
            <w:pPr>
              <w:rPr>
                <w:rFonts w:ascii="Garamond" w:hAnsi="Garamond"/>
              </w:rPr>
            </w:pPr>
            <w:r>
              <w:rPr>
                <w:rFonts w:ascii="Garamond" w:hAnsi="Garamond"/>
              </w:rPr>
              <w:t>Scholars will describe two ways they can improve their ability to work with others (especially difficult people) with the use of a choice board</w:t>
            </w:r>
          </w:p>
        </w:tc>
        <w:tc>
          <w:tcPr>
            <w:tcW w:w="2070" w:type="dxa"/>
            <w:vMerge/>
            <w:shd w:val="clear" w:color="auto" w:fill="auto"/>
          </w:tcPr>
          <w:p w14:paraId="339F33B5" w14:textId="77777777" w:rsidR="00915460" w:rsidRDefault="00915460" w:rsidP="00915460">
            <w:pPr>
              <w:pStyle w:val="ListParagraph"/>
              <w:numPr>
                <w:ilvl w:val="0"/>
                <w:numId w:val="9"/>
              </w:numPr>
              <w:ind w:left="360"/>
              <w:rPr>
                <w:rFonts w:ascii="Garamond" w:hAnsi="Garamond"/>
              </w:rPr>
            </w:pPr>
          </w:p>
        </w:tc>
        <w:tc>
          <w:tcPr>
            <w:tcW w:w="2070" w:type="dxa"/>
            <w:vMerge/>
            <w:shd w:val="clear" w:color="auto" w:fill="auto"/>
          </w:tcPr>
          <w:p w14:paraId="7D8F6876" w14:textId="77777777" w:rsidR="00915460" w:rsidRDefault="00915460" w:rsidP="00915460">
            <w:pPr>
              <w:pStyle w:val="ListParagraph"/>
              <w:numPr>
                <w:ilvl w:val="0"/>
                <w:numId w:val="1"/>
              </w:numPr>
              <w:ind w:left="278" w:hanging="180"/>
              <w:rPr>
                <w:rFonts w:ascii="Garamond" w:hAnsi="Garamond"/>
              </w:rPr>
            </w:pPr>
          </w:p>
        </w:tc>
        <w:tc>
          <w:tcPr>
            <w:tcW w:w="5365" w:type="dxa"/>
            <w:gridSpan w:val="2"/>
            <w:vMerge/>
            <w:shd w:val="clear" w:color="auto" w:fill="auto"/>
          </w:tcPr>
          <w:p w14:paraId="01A7828A" w14:textId="77777777" w:rsidR="00915460" w:rsidRDefault="00915460" w:rsidP="00327C1E">
            <w:pPr>
              <w:rPr>
                <w:rFonts w:ascii="Garamond" w:hAnsi="Garamond"/>
                <w:sz w:val="20"/>
                <w:szCs w:val="20"/>
              </w:rPr>
            </w:pPr>
          </w:p>
        </w:tc>
      </w:tr>
      <w:tr w:rsidR="00915460" w14:paraId="2CE4043B" w14:textId="77777777" w:rsidTr="00327C1E">
        <w:trPr>
          <w:trHeight w:val="120"/>
        </w:trPr>
        <w:tc>
          <w:tcPr>
            <w:tcW w:w="1188" w:type="dxa"/>
            <w:vMerge/>
            <w:shd w:val="clear" w:color="auto" w:fill="auto"/>
          </w:tcPr>
          <w:p w14:paraId="5DBC9D47" w14:textId="77777777" w:rsidR="00915460" w:rsidRPr="00D42E70" w:rsidRDefault="00915460" w:rsidP="00327C1E">
            <w:pPr>
              <w:rPr>
                <w:rFonts w:ascii="Garamond" w:hAnsi="Garamond"/>
              </w:rPr>
            </w:pPr>
          </w:p>
        </w:tc>
        <w:tc>
          <w:tcPr>
            <w:tcW w:w="3127" w:type="dxa"/>
            <w:shd w:val="clear" w:color="auto" w:fill="auto"/>
          </w:tcPr>
          <w:p w14:paraId="27EA997A" w14:textId="77777777" w:rsidR="00915460" w:rsidRDefault="00915460" w:rsidP="00327C1E">
            <w:pPr>
              <w:rPr>
                <w:rFonts w:ascii="Garamond" w:hAnsi="Garamond"/>
              </w:rPr>
            </w:pPr>
            <w:r>
              <w:rPr>
                <w:rFonts w:ascii="Garamond" w:hAnsi="Garamond"/>
              </w:rPr>
              <w:t>Scholars will describe two ways they can improve their ability to work with others (especially difficult people) with an assistant</w:t>
            </w:r>
          </w:p>
        </w:tc>
        <w:tc>
          <w:tcPr>
            <w:tcW w:w="2070" w:type="dxa"/>
            <w:vMerge/>
            <w:shd w:val="clear" w:color="auto" w:fill="auto"/>
          </w:tcPr>
          <w:p w14:paraId="6E0EB608" w14:textId="77777777" w:rsidR="00915460" w:rsidRDefault="00915460" w:rsidP="00915460">
            <w:pPr>
              <w:pStyle w:val="ListParagraph"/>
              <w:numPr>
                <w:ilvl w:val="0"/>
                <w:numId w:val="9"/>
              </w:numPr>
              <w:ind w:left="360"/>
              <w:rPr>
                <w:rFonts w:ascii="Garamond" w:hAnsi="Garamond"/>
              </w:rPr>
            </w:pPr>
          </w:p>
        </w:tc>
        <w:tc>
          <w:tcPr>
            <w:tcW w:w="2070" w:type="dxa"/>
            <w:vMerge/>
            <w:shd w:val="clear" w:color="auto" w:fill="auto"/>
          </w:tcPr>
          <w:p w14:paraId="456A5382" w14:textId="77777777" w:rsidR="00915460" w:rsidRDefault="00915460" w:rsidP="00915460">
            <w:pPr>
              <w:pStyle w:val="ListParagraph"/>
              <w:numPr>
                <w:ilvl w:val="0"/>
                <w:numId w:val="1"/>
              </w:numPr>
              <w:ind w:left="278" w:hanging="180"/>
              <w:rPr>
                <w:rFonts w:ascii="Garamond" w:hAnsi="Garamond"/>
              </w:rPr>
            </w:pPr>
          </w:p>
        </w:tc>
        <w:tc>
          <w:tcPr>
            <w:tcW w:w="5365" w:type="dxa"/>
            <w:gridSpan w:val="2"/>
            <w:vMerge/>
            <w:shd w:val="clear" w:color="auto" w:fill="auto"/>
          </w:tcPr>
          <w:p w14:paraId="1B126CC8" w14:textId="77777777" w:rsidR="00915460" w:rsidRDefault="00915460" w:rsidP="00327C1E">
            <w:pPr>
              <w:rPr>
                <w:rFonts w:ascii="Garamond" w:hAnsi="Garamond"/>
                <w:sz w:val="20"/>
                <w:szCs w:val="20"/>
              </w:rPr>
            </w:pPr>
          </w:p>
        </w:tc>
      </w:tr>
      <w:tr w:rsidR="00915460" w:rsidRPr="00084C46" w14:paraId="087AAC5D" w14:textId="77777777" w:rsidTr="00327C1E">
        <w:trPr>
          <w:trHeight w:val="682"/>
        </w:trPr>
        <w:tc>
          <w:tcPr>
            <w:tcW w:w="1188" w:type="dxa"/>
            <w:vMerge w:val="restart"/>
            <w:shd w:val="clear" w:color="auto" w:fill="auto"/>
          </w:tcPr>
          <w:p w14:paraId="42832187" w14:textId="77777777" w:rsidR="00915460" w:rsidRPr="00D42E70" w:rsidRDefault="00915460" w:rsidP="00327C1E">
            <w:pPr>
              <w:rPr>
                <w:rFonts w:ascii="Garamond" w:hAnsi="Garamond"/>
              </w:rPr>
            </w:pPr>
            <w:r w:rsidRPr="00D42E70">
              <w:rPr>
                <w:rFonts w:ascii="Garamond" w:hAnsi="Garamond"/>
              </w:rPr>
              <w:lastRenderedPageBreak/>
              <w:t xml:space="preserve">Week </w:t>
            </w:r>
            <w:r>
              <w:rPr>
                <w:rFonts w:ascii="Garamond" w:hAnsi="Garamond"/>
              </w:rPr>
              <w:t>5</w:t>
            </w:r>
          </w:p>
        </w:tc>
        <w:tc>
          <w:tcPr>
            <w:tcW w:w="3127" w:type="dxa"/>
            <w:shd w:val="clear" w:color="auto" w:fill="auto"/>
          </w:tcPr>
          <w:p w14:paraId="3BAA0692" w14:textId="77777777" w:rsidR="00915460" w:rsidRPr="00D42E70" w:rsidRDefault="00915460" w:rsidP="00327C1E">
            <w:pPr>
              <w:rPr>
                <w:rFonts w:ascii="Garamond" w:hAnsi="Garamond"/>
              </w:rPr>
            </w:pPr>
            <w:r w:rsidRPr="00D42E70">
              <w:rPr>
                <w:rFonts w:ascii="Garamond" w:hAnsi="Garamond"/>
              </w:rPr>
              <w:t xml:space="preserve"> </w:t>
            </w:r>
            <w:r>
              <w:rPr>
                <w:rFonts w:ascii="Garamond" w:hAnsi="Garamond"/>
              </w:rPr>
              <w:t>Scholars will self-assess their soft skills as a worker and identify their skill strengths</w:t>
            </w:r>
          </w:p>
        </w:tc>
        <w:tc>
          <w:tcPr>
            <w:tcW w:w="2070" w:type="dxa"/>
            <w:vMerge w:val="restart"/>
            <w:shd w:val="clear" w:color="auto" w:fill="auto"/>
          </w:tcPr>
          <w:p w14:paraId="04CAD04E" w14:textId="77777777" w:rsidR="00915460" w:rsidRPr="0019663A" w:rsidRDefault="00915460" w:rsidP="00915460">
            <w:pPr>
              <w:pStyle w:val="ListParagraph"/>
              <w:numPr>
                <w:ilvl w:val="0"/>
                <w:numId w:val="10"/>
              </w:numPr>
              <w:ind w:left="360"/>
              <w:rPr>
                <w:rFonts w:ascii="Garamond" w:hAnsi="Garamond"/>
                <w:i/>
              </w:rPr>
            </w:pPr>
            <w:r w:rsidRPr="0019663A">
              <w:rPr>
                <w:rFonts w:ascii="Garamond" w:hAnsi="Garamond"/>
                <w:i/>
              </w:rPr>
              <w:t>Note that pg. 67 is all “Qualities” vocabulary</w:t>
            </w:r>
          </w:p>
          <w:p w14:paraId="73A5FBD4" w14:textId="77777777" w:rsidR="00915460" w:rsidRDefault="00915460" w:rsidP="00915460">
            <w:pPr>
              <w:pStyle w:val="ListParagraph"/>
              <w:numPr>
                <w:ilvl w:val="0"/>
                <w:numId w:val="10"/>
              </w:numPr>
              <w:ind w:left="360"/>
              <w:rPr>
                <w:rFonts w:ascii="Garamond" w:hAnsi="Garamond"/>
              </w:rPr>
            </w:pPr>
            <w:r>
              <w:rPr>
                <w:rFonts w:ascii="Garamond" w:hAnsi="Garamond"/>
              </w:rPr>
              <w:t>Rarely, Sometimes, Often</w:t>
            </w:r>
          </w:p>
          <w:p w14:paraId="41BAD666" w14:textId="77777777" w:rsidR="00915460" w:rsidRDefault="00915460" w:rsidP="00915460">
            <w:pPr>
              <w:pStyle w:val="ListParagraph"/>
              <w:numPr>
                <w:ilvl w:val="0"/>
                <w:numId w:val="10"/>
              </w:numPr>
              <w:ind w:left="360"/>
              <w:rPr>
                <w:rFonts w:ascii="Garamond" w:hAnsi="Garamond"/>
              </w:rPr>
            </w:pPr>
            <w:r>
              <w:rPr>
                <w:rFonts w:ascii="Garamond" w:hAnsi="Garamond"/>
              </w:rPr>
              <w:t>Initiative</w:t>
            </w:r>
          </w:p>
          <w:p w14:paraId="37BFCD90" w14:textId="77777777" w:rsidR="00915460" w:rsidRDefault="00915460" w:rsidP="00915460">
            <w:pPr>
              <w:pStyle w:val="ListParagraph"/>
              <w:numPr>
                <w:ilvl w:val="0"/>
                <w:numId w:val="10"/>
              </w:numPr>
              <w:ind w:left="360"/>
              <w:rPr>
                <w:rFonts w:ascii="Garamond" w:hAnsi="Garamond"/>
              </w:rPr>
            </w:pPr>
            <w:r>
              <w:rPr>
                <w:rFonts w:ascii="Garamond" w:hAnsi="Garamond"/>
              </w:rPr>
              <w:t>Dependable</w:t>
            </w:r>
          </w:p>
          <w:p w14:paraId="543DE43A" w14:textId="77777777" w:rsidR="00915460" w:rsidRDefault="00915460" w:rsidP="00915460">
            <w:pPr>
              <w:pStyle w:val="ListParagraph"/>
              <w:numPr>
                <w:ilvl w:val="0"/>
                <w:numId w:val="10"/>
              </w:numPr>
              <w:ind w:left="360"/>
              <w:rPr>
                <w:rFonts w:ascii="Garamond" w:hAnsi="Garamond"/>
              </w:rPr>
            </w:pPr>
            <w:r>
              <w:rPr>
                <w:rFonts w:ascii="Garamond" w:hAnsi="Garamond"/>
              </w:rPr>
              <w:t>“good impression”</w:t>
            </w:r>
          </w:p>
          <w:p w14:paraId="656979E2" w14:textId="77777777" w:rsidR="00915460" w:rsidRDefault="00915460" w:rsidP="00327C1E">
            <w:pPr>
              <w:rPr>
                <w:rFonts w:ascii="Garamond" w:hAnsi="Garamond"/>
              </w:rPr>
            </w:pPr>
            <w:r>
              <w:rPr>
                <w:rFonts w:ascii="Garamond" w:hAnsi="Garamond"/>
              </w:rPr>
              <w:t>* word wall vocab. strategy</w:t>
            </w:r>
          </w:p>
          <w:p w14:paraId="1A75B3C3" w14:textId="77777777" w:rsidR="00915460" w:rsidRDefault="00915460" w:rsidP="00327C1E">
            <w:pPr>
              <w:rPr>
                <w:rFonts w:ascii="Garamond" w:hAnsi="Garamond"/>
              </w:rPr>
            </w:pPr>
            <w:r>
              <w:rPr>
                <w:rFonts w:ascii="Garamond" w:hAnsi="Garamond"/>
              </w:rPr>
              <w:t>*synonym cards vocab strategy</w:t>
            </w:r>
          </w:p>
          <w:p w14:paraId="307DFF75" w14:textId="77777777" w:rsidR="00915460" w:rsidRPr="00BA2CFB" w:rsidRDefault="00915460" w:rsidP="00327C1E">
            <w:pPr>
              <w:rPr>
                <w:rFonts w:ascii="Garamond" w:hAnsi="Garamond"/>
              </w:rPr>
            </w:pPr>
          </w:p>
        </w:tc>
        <w:tc>
          <w:tcPr>
            <w:tcW w:w="2070" w:type="dxa"/>
            <w:vMerge w:val="restart"/>
            <w:shd w:val="clear" w:color="auto" w:fill="auto"/>
          </w:tcPr>
          <w:p w14:paraId="6CBDE725" w14:textId="77777777" w:rsidR="00915460" w:rsidRDefault="00915460" w:rsidP="00915460">
            <w:pPr>
              <w:pStyle w:val="ListParagraph"/>
              <w:numPr>
                <w:ilvl w:val="0"/>
                <w:numId w:val="1"/>
              </w:numPr>
              <w:ind w:left="278" w:hanging="180"/>
              <w:rPr>
                <w:rFonts w:ascii="Garamond" w:hAnsi="Garamond"/>
              </w:rPr>
            </w:pPr>
            <w:r>
              <w:rPr>
                <w:rFonts w:ascii="Garamond" w:hAnsi="Garamond"/>
              </w:rPr>
              <w:t>word processor</w:t>
            </w:r>
          </w:p>
          <w:p w14:paraId="4C5966C2" w14:textId="77777777" w:rsidR="00915460" w:rsidRDefault="00915460" w:rsidP="00915460">
            <w:pPr>
              <w:pStyle w:val="ListParagraph"/>
              <w:numPr>
                <w:ilvl w:val="0"/>
                <w:numId w:val="1"/>
              </w:numPr>
              <w:ind w:left="278" w:hanging="180"/>
              <w:rPr>
                <w:rFonts w:ascii="Garamond" w:hAnsi="Garamond"/>
              </w:rPr>
            </w:pPr>
            <w:r>
              <w:rPr>
                <w:rFonts w:ascii="Garamond" w:hAnsi="Garamond"/>
              </w:rPr>
              <w:t>board maker</w:t>
            </w:r>
          </w:p>
          <w:p w14:paraId="1CC8051C" w14:textId="77777777" w:rsidR="00915460" w:rsidRDefault="00915460" w:rsidP="00915460">
            <w:pPr>
              <w:pStyle w:val="ListParagraph"/>
              <w:numPr>
                <w:ilvl w:val="0"/>
                <w:numId w:val="1"/>
              </w:numPr>
              <w:ind w:left="278" w:hanging="180"/>
              <w:rPr>
                <w:rFonts w:ascii="Garamond" w:hAnsi="Garamond"/>
              </w:rPr>
            </w:pPr>
            <w:r>
              <w:rPr>
                <w:rFonts w:ascii="Garamond" w:hAnsi="Garamond"/>
              </w:rPr>
              <w:t>picture cards</w:t>
            </w:r>
          </w:p>
          <w:p w14:paraId="4078B47A" w14:textId="77777777" w:rsidR="00915460" w:rsidRDefault="00915460" w:rsidP="00915460">
            <w:pPr>
              <w:pStyle w:val="ListParagraph"/>
              <w:numPr>
                <w:ilvl w:val="0"/>
                <w:numId w:val="2"/>
              </w:numPr>
              <w:ind w:left="278" w:hanging="180"/>
              <w:rPr>
                <w:rFonts w:ascii="Garamond" w:hAnsi="Garamond"/>
              </w:rPr>
            </w:pPr>
            <w:r>
              <w:rPr>
                <w:rFonts w:ascii="Garamond" w:hAnsi="Garamond"/>
              </w:rPr>
              <w:t>synonym cards</w:t>
            </w:r>
          </w:p>
          <w:p w14:paraId="71B073B9" w14:textId="77777777" w:rsidR="00915460" w:rsidRDefault="00915460" w:rsidP="00915460">
            <w:pPr>
              <w:pStyle w:val="ListParagraph"/>
              <w:numPr>
                <w:ilvl w:val="0"/>
                <w:numId w:val="2"/>
              </w:numPr>
              <w:ind w:left="278" w:hanging="180"/>
              <w:rPr>
                <w:rFonts w:ascii="Garamond" w:hAnsi="Garamond"/>
              </w:rPr>
            </w:pPr>
            <w:r>
              <w:rPr>
                <w:rFonts w:ascii="Garamond" w:hAnsi="Garamond"/>
              </w:rPr>
              <w:t>Norm on a rating system that can be used on page 69 and 70</w:t>
            </w:r>
          </w:p>
          <w:p w14:paraId="19548462" w14:textId="77777777" w:rsidR="00915460" w:rsidRPr="00D42E70" w:rsidRDefault="00915460" w:rsidP="00915460">
            <w:pPr>
              <w:pStyle w:val="ListParagraph"/>
              <w:numPr>
                <w:ilvl w:val="0"/>
                <w:numId w:val="2"/>
              </w:numPr>
              <w:ind w:left="278" w:hanging="180"/>
              <w:rPr>
                <w:rFonts w:ascii="Garamond" w:hAnsi="Garamond"/>
              </w:rPr>
            </w:pPr>
            <w:r>
              <w:rPr>
                <w:rFonts w:ascii="Garamond" w:hAnsi="Garamond"/>
              </w:rPr>
              <w:t>Guided practice examples of “Rarely, Sometimes, Often”</w:t>
            </w:r>
          </w:p>
        </w:tc>
        <w:tc>
          <w:tcPr>
            <w:tcW w:w="5365" w:type="dxa"/>
            <w:gridSpan w:val="2"/>
            <w:vMerge w:val="restart"/>
            <w:shd w:val="clear" w:color="auto" w:fill="auto"/>
          </w:tcPr>
          <w:p w14:paraId="5A6766F6" w14:textId="77777777" w:rsidR="00915460" w:rsidRDefault="00915460" w:rsidP="00327C1E">
            <w:pPr>
              <w:rPr>
                <w:rFonts w:ascii="Garamond" w:hAnsi="Garamond"/>
                <w:sz w:val="20"/>
                <w:szCs w:val="20"/>
              </w:rPr>
            </w:pPr>
            <w:r>
              <w:rPr>
                <w:rFonts w:ascii="Garamond" w:hAnsi="Garamond"/>
                <w:sz w:val="20"/>
                <w:szCs w:val="20"/>
              </w:rPr>
              <w:t>Qualities Checklist pg. 67</w:t>
            </w:r>
            <w:r>
              <w:rPr>
                <w:rFonts w:ascii="Garamond" w:hAnsi="Garamond"/>
                <w:sz w:val="20"/>
                <w:szCs w:val="20"/>
              </w:rPr>
              <w:br/>
              <w:t>How I Feel About Myself pg. 69</w:t>
            </w:r>
          </w:p>
          <w:p w14:paraId="4BE5D085" w14:textId="77777777" w:rsidR="00915460" w:rsidRDefault="00915460" w:rsidP="00327C1E">
            <w:pPr>
              <w:rPr>
                <w:rFonts w:ascii="Garamond" w:hAnsi="Garamond"/>
                <w:sz w:val="20"/>
                <w:szCs w:val="20"/>
              </w:rPr>
            </w:pPr>
            <w:hyperlink r:id="rId15" w:history="1">
              <w:r w:rsidRPr="00A7025C">
                <w:rPr>
                  <w:rStyle w:val="Hyperlink"/>
                  <w:rFonts w:ascii="Garamond" w:hAnsi="Garamond"/>
                  <w:sz w:val="20"/>
                  <w:szCs w:val="20"/>
                </w:rPr>
                <w:t>Informal Assessments For Transition: Employment and Career Planning</w:t>
              </w:r>
            </w:hyperlink>
          </w:p>
          <w:p w14:paraId="4A7D6066" w14:textId="77777777" w:rsidR="00915460" w:rsidRDefault="00915460" w:rsidP="00327C1E">
            <w:pPr>
              <w:rPr>
                <w:rFonts w:ascii="Garamond" w:hAnsi="Garamond"/>
                <w:sz w:val="20"/>
                <w:szCs w:val="20"/>
              </w:rPr>
            </w:pPr>
          </w:p>
          <w:p w14:paraId="46E7F9FA" w14:textId="77777777" w:rsidR="00915460" w:rsidRDefault="00915460" w:rsidP="00327C1E">
            <w:pPr>
              <w:rPr>
                <w:rFonts w:ascii="Garamond" w:hAnsi="Garamond"/>
                <w:sz w:val="20"/>
                <w:szCs w:val="20"/>
              </w:rPr>
            </w:pPr>
            <w:r>
              <w:rPr>
                <w:rFonts w:ascii="Garamond" w:hAnsi="Garamond"/>
                <w:sz w:val="20"/>
                <w:szCs w:val="20"/>
              </w:rPr>
              <w:t>Prep: Teachers may want to spend an extra day on the vocabulary on page 67. These vocabulary terms may be helpful when identifying strengths in an interview/resume</w:t>
            </w:r>
            <w:r>
              <w:rPr>
                <w:rFonts w:ascii="Garamond" w:hAnsi="Garamond"/>
                <w:sz w:val="20"/>
                <w:szCs w:val="20"/>
              </w:rPr>
              <w:br/>
            </w:r>
            <w:r>
              <w:rPr>
                <w:rFonts w:ascii="Garamond" w:hAnsi="Garamond"/>
                <w:sz w:val="20"/>
                <w:szCs w:val="20"/>
              </w:rPr>
              <w:br/>
            </w:r>
          </w:p>
          <w:p w14:paraId="4C6DCC41" w14:textId="77777777" w:rsidR="00915460" w:rsidRDefault="00915460" w:rsidP="00327C1E">
            <w:pPr>
              <w:rPr>
                <w:rFonts w:ascii="Garamond" w:hAnsi="Garamond"/>
                <w:sz w:val="20"/>
                <w:szCs w:val="20"/>
              </w:rPr>
            </w:pPr>
            <w:r>
              <w:rPr>
                <w:rFonts w:ascii="Garamond" w:hAnsi="Garamond"/>
                <w:sz w:val="20"/>
                <w:szCs w:val="20"/>
              </w:rPr>
              <w:t>Homework: Scholars can create a T-chart of “Strengths vs Areas to Work On” on the bottom of page 68</w:t>
            </w:r>
          </w:p>
          <w:p w14:paraId="2B41AAB0" w14:textId="77777777" w:rsidR="00915460" w:rsidRDefault="00915460" w:rsidP="00327C1E">
            <w:pPr>
              <w:rPr>
                <w:rFonts w:ascii="Garamond" w:hAnsi="Garamond"/>
                <w:sz w:val="20"/>
                <w:szCs w:val="20"/>
              </w:rPr>
            </w:pPr>
          </w:p>
          <w:p w14:paraId="113DE9F2" w14:textId="77777777" w:rsidR="00915460" w:rsidRDefault="00915460" w:rsidP="00327C1E">
            <w:pPr>
              <w:rPr>
                <w:rFonts w:ascii="Garamond" w:hAnsi="Garamond"/>
                <w:sz w:val="20"/>
                <w:szCs w:val="20"/>
              </w:rPr>
            </w:pPr>
          </w:p>
          <w:p w14:paraId="0F44B1BF" w14:textId="77777777" w:rsidR="00915460" w:rsidRDefault="00915460" w:rsidP="00327C1E">
            <w:pPr>
              <w:rPr>
                <w:rFonts w:ascii="Garamond" w:hAnsi="Garamond"/>
                <w:sz w:val="20"/>
                <w:szCs w:val="20"/>
              </w:rPr>
            </w:pPr>
          </w:p>
          <w:p w14:paraId="5963B524" w14:textId="77777777" w:rsidR="00915460" w:rsidRDefault="00915460" w:rsidP="00327C1E">
            <w:pPr>
              <w:rPr>
                <w:rFonts w:ascii="Garamond" w:hAnsi="Garamond"/>
                <w:sz w:val="20"/>
                <w:szCs w:val="20"/>
              </w:rPr>
            </w:pPr>
          </w:p>
          <w:p w14:paraId="61290E3A" w14:textId="77777777" w:rsidR="00915460" w:rsidRDefault="00915460" w:rsidP="00327C1E">
            <w:pPr>
              <w:rPr>
                <w:rFonts w:ascii="Garamond" w:hAnsi="Garamond"/>
                <w:sz w:val="20"/>
                <w:szCs w:val="20"/>
              </w:rPr>
            </w:pPr>
          </w:p>
          <w:p w14:paraId="7F13B357" w14:textId="77777777" w:rsidR="00915460" w:rsidRDefault="00915460" w:rsidP="00327C1E">
            <w:pPr>
              <w:rPr>
                <w:rFonts w:ascii="Garamond" w:hAnsi="Garamond"/>
                <w:sz w:val="20"/>
                <w:szCs w:val="20"/>
              </w:rPr>
            </w:pPr>
          </w:p>
          <w:p w14:paraId="31D3FC81" w14:textId="77777777" w:rsidR="00915460" w:rsidRDefault="00915460" w:rsidP="00327C1E">
            <w:pPr>
              <w:rPr>
                <w:rFonts w:ascii="Garamond" w:hAnsi="Garamond"/>
                <w:sz w:val="20"/>
                <w:szCs w:val="20"/>
              </w:rPr>
            </w:pPr>
          </w:p>
          <w:p w14:paraId="2C8AA9EB" w14:textId="77777777" w:rsidR="00915460" w:rsidRDefault="00915460" w:rsidP="00327C1E">
            <w:pPr>
              <w:rPr>
                <w:rFonts w:ascii="Garamond" w:hAnsi="Garamond"/>
                <w:sz w:val="20"/>
                <w:szCs w:val="20"/>
              </w:rPr>
            </w:pPr>
          </w:p>
          <w:p w14:paraId="5EA57A08" w14:textId="77777777" w:rsidR="00915460" w:rsidRDefault="00915460" w:rsidP="00327C1E">
            <w:pPr>
              <w:rPr>
                <w:rFonts w:ascii="Garamond" w:hAnsi="Garamond"/>
                <w:sz w:val="20"/>
                <w:szCs w:val="20"/>
              </w:rPr>
            </w:pPr>
          </w:p>
          <w:p w14:paraId="0D4760B2" w14:textId="77777777" w:rsidR="00915460" w:rsidRDefault="00915460" w:rsidP="00327C1E">
            <w:pPr>
              <w:rPr>
                <w:rFonts w:ascii="Garamond" w:hAnsi="Garamond"/>
                <w:sz w:val="20"/>
                <w:szCs w:val="20"/>
              </w:rPr>
            </w:pPr>
          </w:p>
          <w:p w14:paraId="065553B3" w14:textId="77777777" w:rsidR="00915460" w:rsidRDefault="00915460" w:rsidP="00327C1E">
            <w:pPr>
              <w:rPr>
                <w:rFonts w:ascii="Garamond" w:hAnsi="Garamond"/>
                <w:sz w:val="20"/>
                <w:szCs w:val="20"/>
              </w:rPr>
            </w:pPr>
          </w:p>
          <w:p w14:paraId="1278B500" w14:textId="77777777" w:rsidR="00915460" w:rsidRDefault="00915460" w:rsidP="00327C1E">
            <w:pPr>
              <w:rPr>
                <w:rFonts w:ascii="Garamond" w:hAnsi="Garamond"/>
                <w:sz w:val="20"/>
                <w:szCs w:val="20"/>
              </w:rPr>
            </w:pPr>
          </w:p>
          <w:p w14:paraId="3BC4729A" w14:textId="77777777" w:rsidR="00915460" w:rsidRDefault="00915460" w:rsidP="00327C1E">
            <w:pPr>
              <w:rPr>
                <w:rFonts w:ascii="Garamond" w:hAnsi="Garamond"/>
                <w:sz w:val="20"/>
                <w:szCs w:val="20"/>
              </w:rPr>
            </w:pPr>
          </w:p>
          <w:p w14:paraId="7A6D6139" w14:textId="77777777" w:rsidR="00915460" w:rsidRDefault="00915460" w:rsidP="00327C1E">
            <w:pPr>
              <w:rPr>
                <w:rFonts w:ascii="Garamond" w:hAnsi="Garamond"/>
                <w:sz w:val="20"/>
                <w:szCs w:val="20"/>
              </w:rPr>
            </w:pPr>
          </w:p>
          <w:p w14:paraId="5137BB65" w14:textId="77777777" w:rsidR="00915460" w:rsidRDefault="00915460" w:rsidP="00327C1E">
            <w:pPr>
              <w:rPr>
                <w:rFonts w:ascii="Garamond" w:hAnsi="Garamond"/>
                <w:sz w:val="20"/>
                <w:szCs w:val="20"/>
              </w:rPr>
            </w:pPr>
          </w:p>
          <w:p w14:paraId="621CFCE9" w14:textId="77777777" w:rsidR="00915460" w:rsidRDefault="00915460" w:rsidP="00327C1E">
            <w:pPr>
              <w:rPr>
                <w:rFonts w:ascii="Garamond" w:hAnsi="Garamond"/>
                <w:sz w:val="20"/>
                <w:szCs w:val="20"/>
              </w:rPr>
            </w:pPr>
          </w:p>
          <w:p w14:paraId="0D1F7414" w14:textId="77777777" w:rsidR="00915460" w:rsidRDefault="00915460" w:rsidP="00327C1E">
            <w:pPr>
              <w:rPr>
                <w:rFonts w:ascii="Garamond" w:hAnsi="Garamond"/>
                <w:sz w:val="20"/>
                <w:szCs w:val="20"/>
              </w:rPr>
            </w:pPr>
          </w:p>
          <w:p w14:paraId="0AB4D94B" w14:textId="77777777" w:rsidR="00915460" w:rsidRDefault="00915460" w:rsidP="00327C1E">
            <w:pPr>
              <w:rPr>
                <w:rFonts w:ascii="Garamond" w:hAnsi="Garamond"/>
                <w:sz w:val="20"/>
                <w:szCs w:val="20"/>
              </w:rPr>
            </w:pPr>
          </w:p>
          <w:p w14:paraId="5700C44C" w14:textId="77777777" w:rsidR="00915460" w:rsidRDefault="00915460" w:rsidP="00327C1E">
            <w:pPr>
              <w:rPr>
                <w:rFonts w:ascii="Garamond" w:hAnsi="Garamond"/>
                <w:sz w:val="20"/>
                <w:szCs w:val="20"/>
              </w:rPr>
            </w:pPr>
          </w:p>
          <w:p w14:paraId="53777E56" w14:textId="77777777" w:rsidR="00915460" w:rsidRDefault="00915460" w:rsidP="00327C1E">
            <w:pPr>
              <w:rPr>
                <w:rFonts w:ascii="Garamond" w:hAnsi="Garamond"/>
                <w:sz w:val="20"/>
                <w:szCs w:val="20"/>
              </w:rPr>
            </w:pPr>
          </w:p>
          <w:p w14:paraId="2A368435" w14:textId="77777777" w:rsidR="00915460" w:rsidRPr="00084C46" w:rsidRDefault="00915460" w:rsidP="00327C1E">
            <w:pPr>
              <w:rPr>
                <w:rFonts w:ascii="Garamond" w:hAnsi="Garamond"/>
                <w:sz w:val="20"/>
                <w:szCs w:val="20"/>
              </w:rPr>
            </w:pPr>
          </w:p>
        </w:tc>
      </w:tr>
      <w:tr w:rsidR="00915460" w14:paraId="4CD45EC2" w14:textId="77777777" w:rsidTr="00327C1E">
        <w:trPr>
          <w:trHeight w:val="615"/>
        </w:trPr>
        <w:tc>
          <w:tcPr>
            <w:tcW w:w="1188" w:type="dxa"/>
            <w:vMerge/>
            <w:shd w:val="clear" w:color="auto" w:fill="auto"/>
          </w:tcPr>
          <w:p w14:paraId="65332DB8" w14:textId="77777777" w:rsidR="00915460" w:rsidRPr="00D42E70" w:rsidRDefault="00915460" w:rsidP="00327C1E">
            <w:pPr>
              <w:rPr>
                <w:rFonts w:ascii="Garamond" w:hAnsi="Garamond"/>
              </w:rPr>
            </w:pPr>
          </w:p>
        </w:tc>
        <w:tc>
          <w:tcPr>
            <w:tcW w:w="3127" w:type="dxa"/>
            <w:shd w:val="clear" w:color="auto" w:fill="auto"/>
          </w:tcPr>
          <w:p w14:paraId="776DE60C" w14:textId="77777777" w:rsidR="00915460" w:rsidRPr="00D42E70" w:rsidRDefault="00915460" w:rsidP="00327C1E">
            <w:pPr>
              <w:rPr>
                <w:rFonts w:ascii="Garamond" w:hAnsi="Garamond"/>
              </w:rPr>
            </w:pPr>
            <w:r>
              <w:rPr>
                <w:rFonts w:ascii="Garamond" w:hAnsi="Garamond"/>
              </w:rPr>
              <w:t>Scholars will self-assess their soft skills as a worker and identify their skill strengths with the use of picture representations</w:t>
            </w:r>
          </w:p>
        </w:tc>
        <w:tc>
          <w:tcPr>
            <w:tcW w:w="2070" w:type="dxa"/>
            <w:vMerge/>
            <w:shd w:val="clear" w:color="auto" w:fill="auto"/>
          </w:tcPr>
          <w:p w14:paraId="4E1F6460" w14:textId="77777777" w:rsidR="00915460" w:rsidRDefault="00915460" w:rsidP="00915460">
            <w:pPr>
              <w:pStyle w:val="ListParagraph"/>
              <w:numPr>
                <w:ilvl w:val="0"/>
                <w:numId w:val="10"/>
              </w:numPr>
              <w:ind w:left="360"/>
              <w:rPr>
                <w:rFonts w:ascii="Garamond" w:hAnsi="Garamond"/>
              </w:rPr>
            </w:pPr>
          </w:p>
        </w:tc>
        <w:tc>
          <w:tcPr>
            <w:tcW w:w="2070" w:type="dxa"/>
            <w:vMerge/>
            <w:shd w:val="clear" w:color="auto" w:fill="auto"/>
          </w:tcPr>
          <w:p w14:paraId="255AA732" w14:textId="77777777" w:rsidR="00915460" w:rsidRDefault="00915460" w:rsidP="00915460">
            <w:pPr>
              <w:pStyle w:val="ListParagraph"/>
              <w:numPr>
                <w:ilvl w:val="0"/>
                <w:numId w:val="1"/>
              </w:numPr>
              <w:ind w:left="278" w:hanging="180"/>
              <w:rPr>
                <w:rFonts w:ascii="Garamond" w:hAnsi="Garamond"/>
              </w:rPr>
            </w:pPr>
          </w:p>
        </w:tc>
        <w:tc>
          <w:tcPr>
            <w:tcW w:w="5365" w:type="dxa"/>
            <w:gridSpan w:val="2"/>
            <w:vMerge/>
            <w:shd w:val="clear" w:color="auto" w:fill="auto"/>
          </w:tcPr>
          <w:p w14:paraId="21CCE75B" w14:textId="77777777" w:rsidR="00915460" w:rsidRDefault="00915460" w:rsidP="00327C1E">
            <w:pPr>
              <w:rPr>
                <w:rFonts w:ascii="Garamond" w:hAnsi="Garamond"/>
                <w:sz w:val="20"/>
                <w:szCs w:val="20"/>
              </w:rPr>
            </w:pPr>
          </w:p>
        </w:tc>
      </w:tr>
      <w:tr w:rsidR="00915460" w14:paraId="38234EA5" w14:textId="77777777" w:rsidTr="00327C1E">
        <w:trPr>
          <w:trHeight w:val="570"/>
        </w:trPr>
        <w:tc>
          <w:tcPr>
            <w:tcW w:w="1188" w:type="dxa"/>
            <w:vMerge/>
            <w:shd w:val="clear" w:color="auto" w:fill="auto"/>
          </w:tcPr>
          <w:p w14:paraId="0A440402" w14:textId="77777777" w:rsidR="00915460" w:rsidRPr="00D42E70" w:rsidRDefault="00915460" w:rsidP="00327C1E">
            <w:pPr>
              <w:rPr>
                <w:rFonts w:ascii="Garamond" w:hAnsi="Garamond"/>
              </w:rPr>
            </w:pPr>
          </w:p>
        </w:tc>
        <w:tc>
          <w:tcPr>
            <w:tcW w:w="3127" w:type="dxa"/>
            <w:shd w:val="clear" w:color="auto" w:fill="auto"/>
          </w:tcPr>
          <w:p w14:paraId="6E5A77CC" w14:textId="77777777" w:rsidR="00915460" w:rsidRPr="00D42E70" w:rsidRDefault="00915460" w:rsidP="00327C1E">
            <w:pPr>
              <w:rPr>
                <w:rFonts w:ascii="Garamond" w:hAnsi="Garamond"/>
              </w:rPr>
            </w:pPr>
            <w:r>
              <w:rPr>
                <w:rFonts w:ascii="Garamond" w:hAnsi="Garamond"/>
              </w:rPr>
              <w:t>Scholars will self-assess their soft skills as a worker and identify their skill strengths with the use of a choice board</w:t>
            </w:r>
          </w:p>
        </w:tc>
        <w:tc>
          <w:tcPr>
            <w:tcW w:w="2070" w:type="dxa"/>
            <w:vMerge/>
            <w:shd w:val="clear" w:color="auto" w:fill="auto"/>
          </w:tcPr>
          <w:p w14:paraId="1FB2BA5B" w14:textId="77777777" w:rsidR="00915460" w:rsidRDefault="00915460" w:rsidP="00915460">
            <w:pPr>
              <w:pStyle w:val="ListParagraph"/>
              <w:numPr>
                <w:ilvl w:val="0"/>
                <w:numId w:val="10"/>
              </w:numPr>
              <w:ind w:left="360"/>
              <w:rPr>
                <w:rFonts w:ascii="Garamond" w:hAnsi="Garamond"/>
              </w:rPr>
            </w:pPr>
          </w:p>
        </w:tc>
        <w:tc>
          <w:tcPr>
            <w:tcW w:w="2070" w:type="dxa"/>
            <w:vMerge/>
            <w:shd w:val="clear" w:color="auto" w:fill="auto"/>
          </w:tcPr>
          <w:p w14:paraId="26A4089B" w14:textId="77777777" w:rsidR="00915460" w:rsidRDefault="00915460" w:rsidP="00915460">
            <w:pPr>
              <w:pStyle w:val="ListParagraph"/>
              <w:numPr>
                <w:ilvl w:val="0"/>
                <w:numId w:val="1"/>
              </w:numPr>
              <w:ind w:left="278" w:hanging="180"/>
              <w:rPr>
                <w:rFonts w:ascii="Garamond" w:hAnsi="Garamond"/>
              </w:rPr>
            </w:pPr>
          </w:p>
        </w:tc>
        <w:tc>
          <w:tcPr>
            <w:tcW w:w="5365" w:type="dxa"/>
            <w:gridSpan w:val="2"/>
            <w:vMerge/>
            <w:shd w:val="clear" w:color="auto" w:fill="auto"/>
          </w:tcPr>
          <w:p w14:paraId="7DEAEA16" w14:textId="77777777" w:rsidR="00915460" w:rsidRDefault="00915460" w:rsidP="00327C1E">
            <w:pPr>
              <w:rPr>
                <w:rFonts w:ascii="Garamond" w:hAnsi="Garamond"/>
                <w:sz w:val="20"/>
                <w:szCs w:val="20"/>
              </w:rPr>
            </w:pPr>
          </w:p>
        </w:tc>
      </w:tr>
      <w:tr w:rsidR="00915460" w14:paraId="79AB0EF5" w14:textId="77777777" w:rsidTr="00327C1E">
        <w:trPr>
          <w:trHeight w:val="495"/>
        </w:trPr>
        <w:tc>
          <w:tcPr>
            <w:tcW w:w="1188" w:type="dxa"/>
            <w:vMerge/>
            <w:shd w:val="clear" w:color="auto" w:fill="auto"/>
          </w:tcPr>
          <w:p w14:paraId="3D8CE523" w14:textId="77777777" w:rsidR="00915460" w:rsidRPr="00D42E70" w:rsidRDefault="00915460" w:rsidP="00327C1E">
            <w:pPr>
              <w:rPr>
                <w:rFonts w:ascii="Garamond" w:hAnsi="Garamond"/>
              </w:rPr>
            </w:pPr>
          </w:p>
        </w:tc>
        <w:tc>
          <w:tcPr>
            <w:tcW w:w="3127" w:type="dxa"/>
            <w:shd w:val="clear" w:color="auto" w:fill="auto"/>
          </w:tcPr>
          <w:p w14:paraId="613F3758" w14:textId="77777777" w:rsidR="00915460" w:rsidRPr="00D42E70" w:rsidRDefault="00915460" w:rsidP="00327C1E">
            <w:pPr>
              <w:rPr>
                <w:rFonts w:ascii="Garamond" w:hAnsi="Garamond"/>
              </w:rPr>
            </w:pPr>
            <w:r>
              <w:rPr>
                <w:rFonts w:ascii="Garamond" w:hAnsi="Garamond"/>
              </w:rPr>
              <w:t>Scholars will self-assess their soft skills as a worker and identify their skill strengths with an assistant</w:t>
            </w:r>
          </w:p>
        </w:tc>
        <w:tc>
          <w:tcPr>
            <w:tcW w:w="2070" w:type="dxa"/>
            <w:vMerge/>
            <w:shd w:val="clear" w:color="auto" w:fill="auto"/>
          </w:tcPr>
          <w:p w14:paraId="513B1DAF" w14:textId="77777777" w:rsidR="00915460" w:rsidRDefault="00915460" w:rsidP="00915460">
            <w:pPr>
              <w:pStyle w:val="ListParagraph"/>
              <w:numPr>
                <w:ilvl w:val="0"/>
                <w:numId w:val="10"/>
              </w:numPr>
              <w:ind w:left="360"/>
              <w:rPr>
                <w:rFonts w:ascii="Garamond" w:hAnsi="Garamond"/>
              </w:rPr>
            </w:pPr>
          </w:p>
        </w:tc>
        <w:tc>
          <w:tcPr>
            <w:tcW w:w="2070" w:type="dxa"/>
            <w:vMerge/>
            <w:shd w:val="clear" w:color="auto" w:fill="auto"/>
          </w:tcPr>
          <w:p w14:paraId="63EE9FEF" w14:textId="77777777" w:rsidR="00915460" w:rsidRDefault="00915460" w:rsidP="00915460">
            <w:pPr>
              <w:pStyle w:val="ListParagraph"/>
              <w:numPr>
                <w:ilvl w:val="0"/>
                <w:numId w:val="1"/>
              </w:numPr>
              <w:ind w:left="278" w:hanging="180"/>
              <w:rPr>
                <w:rFonts w:ascii="Garamond" w:hAnsi="Garamond"/>
              </w:rPr>
            </w:pPr>
          </w:p>
        </w:tc>
        <w:tc>
          <w:tcPr>
            <w:tcW w:w="5365" w:type="dxa"/>
            <w:gridSpan w:val="2"/>
            <w:vMerge/>
            <w:shd w:val="clear" w:color="auto" w:fill="auto"/>
          </w:tcPr>
          <w:p w14:paraId="547A7A1A" w14:textId="77777777" w:rsidR="00915460" w:rsidRDefault="00915460" w:rsidP="00327C1E">
            <w:pPr>
              <w:rPr>
                <w:rFonts w:ascii="Garamond" w:hAnsi="Garamond"/>
                <w:sz w:val="20"/>
                <w:szCs w:val="20"/>
              </w:rPr>
            </w:pPr>
          </w:p>
        </w:tc>
      </w:tr>
      <w:tr w:rsidR="00915460" w14:paraId="60A31D4B" w14:textId="77777777" w:rsidTr="00327C1E">
        <w:trPr>
          <w:trHeight w:val="855"/>
        </w:trPr>
        <w:tc>
          <w:tcPr>
            <w:tcW w:w="1188" w:type="dxa"/>
            <w:vMerge w:val="restart"/>
            <w:shd w:val="clear" w:color="auto" w:fill="auto"/>
          </w:tcPr>
          <w:p w14:paraId="3269D334" w14:textId="77777777" w:rsidR="00915460" w:rsidRPr="00D42E70" w:rsidRDefault="00915460" w:rsidP="00327C1E">
            <w:pPr>
              <w:rPr>
                <w:rFonts w:ascii="Garamond" w:hAnsi="Garamond"/>
              </w:rPr>
            </w:pPr>
            <w:r>
              <w:rPr>
                <w:rFonts w:ascii="Garamond" w:hAnsi="Garamond"/>
              </w:rPr>
              <w:lastRenderedPageBreak/>
              <w:t>Week 6</w:t>
            </w:r>
          </w:p>
        </w:tc>
        <w:tc>
          <w:tcPr>
            <w:tcW w:w="3127" w:type="dxa"/>
            <w:shd w:val="clear" w:color="auto" w:fill="auto"/>
          </w:tcPr>
          <w:p w14:paraId="20D831A8" w14:textId="77777777" w:rsidR="00915460" w:rsidRPr="00D42E70" w:rsidRDefault="00915460" w:rsidP="00327C1E">
            <w:pPr>
              <w:rPr>
                <w:rFonts w:ascii="Garamond" w:hAnsi="Garamond"/>
              </w:rPr>
            </w:pPr>
            <w:r>
              <w:rPr>
                <w:rFonts w:ascii="Garamond" w:hAnsi="Garamond"/>
              </w:rPr>
              <w:t>Scholars will identify their strengths in the areas of “Appreciation, Sports, Leisure, Artistic, Health, Education, Personal, Family, Relationships, Intellectual, Organizational, Creative, Aesthetic, Emotional, and Other”</w:t>
            </w:r>
          </w:p>
        </w:tc>
        <w:tc>
          <w:tcPr>
            <w:tcW w:w="2070" w:type="dxa"/>
            <w:vMerge w:val="restart"/>
            <w:shd w:val="clear" w:color="auto" w:fill="auto"/>
          </w:tcPr>
          <w:p w14:paraId="20F5C39D" w14:textId="77777777" w:rsidR="00915460" w:rsidRDefault="00915460" w:rsidP="00915460">
            <w:pPr>
              <w:pStyle w:val="ListParagraph"/>
              <w:numPr>
                <w:ilvl w:val="0"/>
                <w:numId w:val="2"/>
              </w:numPr>
              <w:rPr>
                <w:rFonts w:ascii="Garamond" w:hAnsi="Garamond"/>
              </w:rPr>
            </w:pPr>
            <w:r>
              <w:rPr>
                <w:rFonts w:ascii="Garamond" w:hAnsi="Garamond"/>
              </w:rPr>
              <w:t>Appreciation</w:t>
            </w:r>
          </w:p>
          <w:p w14:paraId="0F5E1FC0" w14:textId="77777777" w:rsidR="00915460" w:rsidRDefault="00915460" w:rsidP="00915460">
            <w:pPr>
              <w:pStyle w:val="ListParagraph"/>
              <w:numPr>
                <w:ilvl w:val="0"/>
                <w:numId w:val="2"/>
              </w:numPr>
              <w:rPr>
                <w:rFonts w:ascii="Garamond" w:hAnsi="Garamond"/>
              </w:rPr>
            </w:pPr>
            <w:r>
              <w:rPr>
                <w:rFonts w:ascii="Garamond" w:hAnsi="Garamond"/>
              </w:rPr>
              <w:t>Sports</w:t>
            </w:r>
          </w:p>
          <w:p w14:paraId="28F4C7B1" w14:textId="77777777" w:rsidR="00915460" w:rsidRDefault="00915460" w:rsidP="00915460">
            <w:pPr>
              <w:pStyle w:val="ListParagraph"/>
              <w:numPr>
                <w:ilvl w:val="0"/>
                <w:numId w:val="2"/>
              </w:numPr>
              <w:rPr>
                <w:rFonts w:ascii="Garamond" w:hAnsi="Garamond"/>
              </w:rPr>
            </w:pPr>
            <w:r>
              <w:rPr>
                <w:rFonts w:ascii="Garamond" w:hAnsi="Garamond"/>
              </w:rPr>
              <w:t>Leisure</w:t>
            </w:r>
          </w:p>
          <w:p w14:paraId="519D9AF4" w14:textId="77777777" w:rsidR="00915460" w:rsidRDefault="00915460" w:rsidP="00915460">
            <w:pPr>
              <w:pStyle w:val="ListParagraph"/>
              <w:numPr>
                <w:ilvl w:val="0"/>
                <w:numId w:val="2"/>
              </w:numPr>
              <w:rPr>
                <w:rFonts w:ascii="Garamond" w:hAnsi="Garamond"/>
              </w:rPr>
            </w:pPr>
            <w:r>
              <w:rPr>
                <w:rFonts w:ascii="Garamond" w:hAnsi="Garamond"/>
              </w:rPr>
              <w:t>Artistic</w:t>
            </w:r>
          </w:p>
          <w:p w14:paraId="264E71B0" w14:textId="77777777" w:rsidR="00915460" w:rsidRDefault="00915460" w:rsidP="00915460">
            <w:pPr>
              <w:pStyle w:val="ListParagraph"/>
              <w:numPr>
                <w:ilvl w:val="0"/>
                <w:numId w:val="2"/>
              </w:numPr>
              <w:rPr>
                <w:rFonts w:ascii="Garamond" w:hAnsi="Garamond"/>
              </w:rPr>
            </w:pPr>
            <w:r>
              <w:rPr>
                <w:rFonts w:ascii="Garamond" w:hAnsi="Garamond"/>
              </w:rPr>
              <w:t>Health</w:t>
            </w:r>
          </w:p>
          <w:p w14:paraId="2A6C27C2" w14:textId="77777777" w:rsidR="00915460" w:rsidRDefault="00915460" w:rsidP="00915460">
            <w:pPr>
              <w:pStyle w:val="ListParagraph"/>
              <w:numPr>
                <w:ilvl w:val="0"/>
                <w:numId w:val="2"/>
              </w:numPr>
              <w:rPr>
                <w:rFonts w:ascii="Garamond" w:hAnsi="Garamond"/>
              </w:rPr>
            </w:pPr>
            <w:r>
              <w:rPr>
                <w:rFonts w:ascii="Garamond" w:hAnsi="Garamond"/>
              </w:rPr>
              <w:t>Education</w:t>
            </w:r>
          </w:p>
          <w:p w14:paraId="123E0782" w14:textId="77777777" w:rsidR="00915460" w:rsidRDefault="00915460" w:rsidP="00915460">
            <w:pPr>
              <w:pStyle w:val="ListParagraph"/>
              <w:numPr>
                <w:ilvl w:val="0"/>
                <w:numId w:val="2"/>
              </w:numPr>
              <w:rPr>
                <w:rFonts w:ascii="Garamond" w:hAnsi="Garamond"/>
              </w:rPr>
            </w:pPr>
            <w:r>
              <w:rPr>
                <w:rFonts w:ascii="Garamond" w:hAnsi="Garamond"/>
              </w:rPr>
              <w:t>Personal</w:t>
            </w:r>
          </w:p>
          <w:p w14:paraId="70B2CB62" w14:textId="77777777" w:rsidR="00915460" w:rsidRDefault="00915460" w:rsidP="00915460">
            <w:pPr>
              <w:pStyle w:val="ListParagraph"/>
              <w:numPr>
                <w:ilvl w:val="0"/>
                <w:numId w:val="2"/>
              </w:numPr>
              <w:rPr>
                <w:rFonts w:ascii="Garamond" w:hAnsi="Garamond"/>
              </w:rPr>
            </w:pPr>
            <w:r>
              <w:rPr>
                <w:rFonts w:ascii="Garamond" w:hAnsi="Garamond"/>
              </w:rPr>
              <w:t>Family</w:t>
            </w:r>
          </w:p>
          <w:p w14:paraId="1631618B" w14:textId="77777777" w:rsidR="00915460" w:rsidRDefault="00915460" w:rsidP="00915460">
            <w:pPr>
              <w:pStyle w:val="ListParagraph"/>
              <w:numPr>
                <w:ilvl w:val="0"/>
                <w:numId w:val="2"/>
              </w:numPr>
              <w:rPr>
                <w:rFonts w:ascii="Garamond" w:hAnsi="Garamond"/>
              </w:rPr>
            </w:pPr>
            <w:r>
              <w:rPr>
                <w:rFonts w:ascii="Garamond" w:hAnsi="Garamond"/>
              </w:rPr>
              <w:t>Relationships</w:t>
            </w:r>
          </w:p>
          <w:p w14:paraId="7F77DD8B" w14:textId="77777777" w:rsidR="00915460" w:rsidRDefault="00915460" w:rsidP="00915460">
            <w:pPr>
              <w:pStyle w:val="ListParagraph"/>
              <w:numPr>
                <w:ilvl w:val="0"/>
                <w:numId w:val="2"/>
              </w:numPr>
              <w:rPr>
                <w:rFonts w:ascii="Garamond" w:hAnsi="Garamond"/>
              </w:rPr>
            </w:pPr>
            <w:r>
              <w:rPr>
                <w:rFonts w:ascii="Garamond" w:hAnsi="Garamond"/>
              </w:rPr>
              <w:t>Intellectual</w:t>
            </w:r>
          </w:p>
          <w:p w14:paraId="347B2BB6" w14:textId="77777777" w:rsidR="00915460" w:rsidRDefault="00915460" w:rsidP="00915460">
            <w:pPr>
              <w:pStyle w:val="ListParagraph"/>
              <w:numPr>
                <w:ilvl w:val="0"/>
                <w:numId w:val="2"/>
              </w:numPr>
              <w:rPr>
                <w:rFonts w:ascii="Garamond" w:hAnsi="Garamond"/>
              </w:rPr>
            </w:pPr>
            <w:r>
              <w:rPr>
                <w:rFonts w:ascii="Garamond" w:hAnsi="Garamond"/>
              </w:rPr>
              <w:t>“None, Little, Some, Much”</w:t>
            </w:r>
          </w:p>
          <w:p w14:paraId="7448B5AA" w14:textId="77777777" w:rsidR="00915460" w:rsidRDefault="00915460" w:rsidP="00327C1E">
            <w:pPr>
              <w:rPr>
                <w:rFonts w:ascii="Garamond" w:hAnsi="Garamond"/>
              </w:rPr>
            </w:pPr>
            <w:r>
              <w:rPr>
                <w:rFonts w:ascii="Garamond" w:hAnsi="Garamond"/>
              </w:rPr>
              <w:t>* word wall vocab. strategy</w:t>
            </w:r>
          </w:p>
          <w:p w14:paraId="246E1EB7" w14:textId="77777777" w:rsidR="00915460" w:rsidRPr="00322D36" w:rsidRDefault="00915460" w:rsidP="00327C1E">
            <w:pPr>
              <w:rPr>
                <w:rFonts w:ascii="Garamond" w:hAnsi="Garamond"/>
              </w:rPr>
            </w:pPr>
            <w:r>
              <w:rPr>
                <w:rFonts w:ascii="Garamond" w:hAnsi="Garamond"/>
              </w:rPr>
              <w:t>*synonym cards vocab strategy</w:t>
            </w:r>
          </w:p>
        </w:tc>
        <w:tc>
          <w:tcPr>
            <w:tcW w:w="2070" w:type="dxa"/>
            <w:vMerge w:val="restart"/>
            <w:shd w:val="clear" w:color="auto" w:fill="auto"/>
          </w:tcPr>
          <w:p w14:paraId="2F9D11F2" w14:textId="77777777" w:rsidR="00915460" w:rsidRDefault="00915460" w:rsidP="00915460">
            <w:pPr>
              <w:pStyle w:val="ListParagraph"/>
              <w:numPr>
                <w:ilvl w:val="0"/>
                <w:numId w:val="2"/>
              </w:numPr>
              <w:rPr>
                <w:rFonts w:ascii="Garamond" w:hAnsi="Garamond"/>
              </w:rPr>
            </w:pPr>
            <w:r>
              <w:rPr>
                <w:rFonts w:ascii="Garamond" w:hAnsi="Garamond"/>
              </w:rPr>
              <w:t>word processor</w:t>
            </w:r>
          </w:p>
          <w:p w14:paraId="37C644FC" w14:textId="77777777" w:rsidR="00915460" w:rsidRDefault="00915460" w:rsidP="00915460">
            <w:pPr>
              <w:pStyle w:val="ListParagraph"/>
              <w:numPr>
                <w:ilvl w:val="0"/>
                <w:numId w:val="2"/>
              </w:numPr>
              <w:rPr>
                <w:rFonts w:ascii="Garamond" w:hAnsi="Garamond"/>
              </w:rPr>
            </w:pPr>
            <w:r>
              <w:rPr>
                <w:rFonts w:ascii="Garamond" w:hAnsi="Garamond"/>
              </w:rPr>
              <w:t>board maker</w:t>
            </w:r>
          </w:p>
          <w:p w14:paraId="4C5149BE" w14:textId="77777777" w:rsidR="00915460" w:rsidRDefault="00915460" w:rsidP="00915460">
            <w:pPr>
              <w:pStyle w:val="ListParagraph"/>
              <w:numPr>
                <w:ilvl w:val="0"/>
                <w:numId w:val="2"/>
              </w:numPr>
              <w:rPr>
                <w:rFonts w:ascii="Garamond" w:hAnsi="Garamond"/>
              </w:rPr>
            </w:pPr>
            <w:r>
              <w:rPr>
                <w:rFonts w:ascii="Garamond" w:hAnsi="Garamond"/>
              </w:rPr>
              <w:t>picture cards</w:t>
            </w:r>
          </w:p>
          <w:p w14:paraId="6586E1D3" w14:textId="77777777" w:rsidR="00915460" w:rsidRDefault="00915460" w:rsidP="00915460">
            <w:pPr>
              <w:pStyle w:val="ListParagraph"/>
              <w:numPr>
                <w:ilvl w:val="0"/>
                <w:numId w:val="2"/>
              </w:numPr>
              <w:rPr>
                <w:rFonts w:ascii="Garamond" w:hAnsi="Garamond"/>
              </w:rPr>
            </w:pPr>
            <w:r>
              <w:rPr>
                <w:rFonts w:ascii="Garamond" w:hAnsi="Garamond"/>
              </w:rPr>
              <w:t>Eliminate strength areas depending on ability</w:t>
            </w:r>
          </w:p>
          <w:p w14:paraId="029259C3" w14:textId="77777777" w:rsidR="00915460" w:rsidRDefault="00915460" w:rsidP="00915460">
            <w:pPr>
              <w:pStyle w:val="ListParagraph"/>
              <w:numPr>
                <w:ilvl w:val="0"/>
                <w:numId w:val="2"/>
              </w:numPr>
              <w:rPr>
                <w:rFonts w:ascii="Garamond" w:hAnsi="Garamond"/>
              </w:rPr>
            </w:pPr>
            <w:r>
              <w:rPr>
                <w:rFonts w:ascii="Garamond" w:hAnsi="Garamond"/>
              </w:rPr>
              <w:t>Examples of “None, Little, Some, Much” rating system</w:t>
            </w:r>
          </w:p>
          <w:p w14:paraId="438A35DA" w14:textId="77777777" w:rsidR="00915460" w:rsidRPr="00322D36" w:rsidRDefault="00915460" w:rsidP="00327C1E">
            <w:pPr>
              <w:ind w:left="360"/>
              <w:rPr>
                <w:rFonts w:ascii="Garamond" w:hAnsi="Garamond"/>
              </w:rPr>
            </w:pPr>
          </w:p>
        </w:tc>
        <w:tc>
          <w:tcPr>
            <w:tcW w:w="5365" w:type="dxa"/>
            <w:gridSpan w:val="2"/>
            <w:vMerge w:val="restart"/>
            <w:shd w:val="clear" w:color="auto" w:fill="auto"/>
          </w:tcPr>
          <w:p w14:paraId="2840C5E3" w14:textId="77777777" w:rsidR="00915460" w:rsidRDefault="00915460" w:rsidP="00327C1E">
            <w:pPr>
              <w:rPr>
                <w:rFonts w:ascii="Garamond" w:hAnsi="Garamond"/>
                <w:sz w:val="20"/>
                <w:szCs w:val="20"/>
              </w:rPr>
            </w:pPr>
            <w:r>
              <w:rPr>
                <w:rFonts w:ascii="Garamond" w:hAnsi="Garamond"/>
                <w:sz w:val="20"/>
                <w:szCs w:val="20"/>
              </w:rPr>
              <w:t>Strengths Audit pg. 70 - 80</w:t>
            </w:r>
          </w:p>
          <w:p w14:paraId="57F47034" w14:textId="77777777" w:rsidR="00915460" w:rsidRDefault="00915460" w:rsidP="00327C1E">
            <w:pPr>
              <w:rPr>
                <w:rFonts w:ascii="Garamond" w:hAnsi="Garamond"/>
                <w:sz w:val="20"/>
                <w:szCs w:val="20"/>
              </w:rPr>
            </w:pPr>
            <w:hyperlink r:id="rId16" w:history="1">
              <w:r w:rsidRPr="00A7025C">
                <w:rPr>
                  <w:rStyle w:val="Hyperlink"/>
                  <w:rFonts w:ascii="Garamond" w:hAnsi="Garamond"/>
                  <w:sz w:val="20"/>
                  <w:szCs w:val="20"/>
                </w:rPr>
                <w:t>Informal Assessments For Transition: Employment and Career Planning</w:t>
              </w:r>
            </w:hyperlink>
          </w:p>
          <w:p w14:paraId="57815374" w14:textId="77777777" w:rsidR="00915460" w:rsidRDefault="00915460" w:rsidP="00327C1E">
            <w:pPr>
              <w:rPr>
                <w:rFonts w:ascii="Garamond" w:hAnsi="Garamond"/>
                <w:sz w:val="20"/>
                <w:szCs w:val="20"/>
              </w:rPr>
            </w:pPr>
          </w:p>
          <w:p w14:paraId="176B7DCF" w14:textId="77777777" w:rsidR="00915460" w:rsidRPr="00D63EBF" w:rsidRDefault="00915460" w:rsidP="00327C1E">
            <w:pPr>
              <w:rPr>
                <w:rFonts w:ascii="Garamond" w:hAnsi="Garamond"/>
                <w:sz w:val="20"/>
                <w:szCs w:val="20"/>
              </w:rPr>
            </w:pPr>
            <w:r>
              <w:rPr>
                <w:rFonts w:ascii="Garamond" w:hAnsi="Garamond"/>
                <w:sz w:val="20"/>
                <w:szCs w:val="20"/>
              </w:rPr>
              <w:t xml:space="preserve">Prep: Teachers should eliminate Strength areas as needed by the student. Teachers may want to prepare guided practice examples for rating system (None, Little, Some, </w:t>
            </w:r>
            <w:proofErr w:type="gramStart"/>
            <w:r>
              <w:rPr>
                <w:rFonts w:ascii="Garamond" w:hAnsi="Garamond"/>
                <w:sz w:val="20"/>
                <w:szCs w:val="20"/>
              </w:rPr>
              <w:t>Much</w:t>
            </w:r>
            <w:proofErr w:type="gramEnd"/>
            <w:r>
              <w:rPr>
                <w:rFonts w:ascii="Garamond" w:hAnsi="Garamond"/>
                <w:sz w:val="20"/>
                <w:szCs w:val="20"/>
              </w:rPr>
              <w:t xml:space="preserve">). Let students know </w:t>
            </w:r>
            <w:r>
              <w:rPr>
                <w:rFonts w:ascii="Garamond" w:hAnsi="Garamond"/>
                <w:i/>
                <w:sz w:val="20"/>
                <w:szCs w:val="20"/>
              </w:rPr>
              <w:t xml:space="preserve">why </w:t>
            </w:r>
            <w:r>
              <w:rPr>
                <w:rFonts w:ascii="Garamond" w:hAnsi="Garamond"/>
                <w:sz w:val="20"/>
                <w:szCs w:val="20"/>
              </w:rPr>
              <w:t>a strengths audit is important for employment (e.g., choosing a career that highlights strengths, interviews, resumes…</w:t>
            </w:r>
            <w:proofErr w:type="spellStart"/>
            <w:r>
              <w:rPr>
                <w:rFonts w:ascii="Garamond" w:hAnsi="Garamond"/>
                <w:sz w:val="20"/>
                <w:szCs w:val="20"/>
              </w:rPr>
              <w:t>etc</w:t>
            </w:r>
            <w:proofErr w:type="spellEnd"/>
            <w:r>
              <w:rPr>
                <w:rFonts w:ascii="Garamond" w:hAnsi="Garamond"/>
                <w:sz w:val="20"/>
                <w:szCs w:val="20"/>
              </w:rPr>
              <w:t>)</w:t>
            </w:r>
          </w:p>
          <w:p w14:paraId="11C61A8F" w14:textId="77777777" w:rsidR="00915460" w:rsidRDefault="00915460" w:rsidP="00327C1E">
            <w:pPr>
              <w:rPr>
                <w:rFonts w:ascii="Garamond" w:hAnsi="Garamond"/>
                <w:sz w:val="20"/>
                <w:szCs w:val="20"/>
              </w:rPr>
            </w:pPr>
          </w:p>
          <w:p w14:paraId="77F5A7CD" w14:textId="77777777" w:rsidR="00915460" w:rsidRDefault="00915460" w:rsidP="00327C1E">
            <w:pPr>
              <w:rPr>
                <w:rFonts w:ascii="Garamond" w:hAnsi="Garamond"/>
                <w:sz w:val="20"/>
                <w:szCs w:val="20"/>
              </w:rPr>
            </w:pPr>
            <w:r>
              <w:rPr>
                <w:rFonts w:ascii="Garamond" w:hAnsi="Garamond"/>
                <w:sz w:val="20"/>
                <w:szCs w:val="20"/>
              </w:rPr>
              <w:t>Homework/Extension: Higher ability students may complete some areas independently or at home</w:t>
            </w:r>
          </w:p>
          <w:p w14:paraId="26336B18" w14:textId="77777777" w:rsidR="00915460" w:rsidRDefault="00915460" w:rsidP="00327C1E">
            <w:pPr>
              <w:rPr>
                <w:rFonts w:ascii="Garamond" w:hAnsi="Garamond"/>
                <w:sz w:val="20"/>
                <w:szCs w:val="20"/>
              </w:rPr>
            </w:pPr>
          </w:p>
          <w:p w14:paraId="1DA048DE" w14:textId="77777777" w:rsidR="00915460" w:rsidRDefault="00915460" w:rsidP="00327C1E">
            <w:pPr>
              <w:rPr>
                <w:rFonts w:ascii="Garamond" w:hAnsi="Garamond"/>
                <w:sz w:val="20"/>
                <w:szCs w:val="20"/>
              </w:rPr>
            </w:pPr>
          </w:p>
          <w:p w14:paraId="29183BA0" w14:textId="77777777" w:rsidR="00915460" w:rsidRDefault="00915460" w:rsidP="00327C1E">
            <w:pPr>
              <w:rPr>
                <w:rFonts w:ascii="Garamond" w:hAnsi="Garamond"/>
                <w:sz w:val="20"/>
                <w:szCs w:val="20"/>
              </w:rPr>
            </w:pPr>
          </w:p>
          <w:p w14:paraId="21B42DD6" w14:textId="77777777" w:rsidR="00915460" w:rsidRDefault="00915460" w:rsidP="00327C1E">
            <w:pPr>
              <w:rPr>
                <w:rFonts w:ascii="Garamond" w:hAnsi="Garamond"/>
                <w:sz w:val="20"/>
                <w:szCs w:val="20"/>
              </w:rPr>
            </w:pPr>
          </w:p>
          <w:p w14:paraId="184F33E0" w14:textId="77777777" w:rsidR="00915460" w:rsidRDefault="00915460" w:rsidP="00327C1E">
            <w:pPr>
              <w:rPr>
                <w:rFonts w:ascii="Garamond" w:hAnsi="Garamond"/>
                <w:sz w:val="20"/>
                <w:szCs w:val="20"/>
              </w:rPr>
            </w:pPr>
          </w:p>
          <w:p w14:paraId="3185D6A4" w14:textId="77777777" w:rsidR="00915460" w:rsidRDefault="00915460" w:rsidP="00327C1E">
            <w:pPr>
              <w:rPr>
                <w:rFonts w:ascii="Garamond" w:hAnsi="Garamond"/>
                <w:sz w:val="20"/>
                <w:szCs w:val="20"/>
              </w:rPr>
            </w:pPr>
          </w:p>
          <w:p w14:paraId="7688293E" w14:textId="77777777" w:rsidR="00915460" w:rsidRDefault="00915460" w:rsidP="00327C1E">
            <w:pPr>
              <w:rPr>
                <w:rFonts w:ascii="Garamond" w:hAnsi="Garamond"/>
                <w:sz w:val="20"/>
                <w:szCs w:val="20"/>
              </w:rPr>
            </w:pPr>
          </w:p>
        </w:tc>
      </w:tr>
      <w:tr w:rsidR="00915460" w14:paraId="26E7D836" w14:textId="77777777" w:rsidTr="00327C1E">
        <w:trPr>
          <w:trHeight w:val="375"/>
        </w:trPr>
        <w:tc>
          <w:tcPr>
            <w:tcW w:w="1188" w:type="dxa"/>
            <w:vMerge/>
            <w:shd w:val="clear" w:color="auto" w:fill="auto"/>
          </w:tcPr>
          <w:p w14:paraId="6CA7A421" w14:textId="77777777" w:rsidR="00915460" w:rsidRDefault="00915460" w:rsidP="00327C1E">
            <w:pPr>
              <w:rPr>
                <w:rFonts w:ascii="Garamond" w:hAnsi="Garamond"/>
              </w:rPr>
            </w:pPr>
          </w:p>
        </w:tc>
        <w:tc>
          <w:tcPr>
            <w:tcW w:w="3127" w:type="dxa"/>
            <w:shd w:val="clear" w:color="auto" w:fill="auto"/>
          </w:tcPr>
          <w:p w14:paraId="765076AD" w14:textId="77777777" w:rsidR="00915460" w:rsidRDefault="00915460" w:rsidP="00327C1E">
            <w:pPr>
              <w:rPr>
                <w:rFonts w:ascii="Garamond" w:hAnsi="Garamond"/>
              </w:rPr>
            </w:pPr>
            <w:r>
              <w:rPr>
                <w:rFonts w:ascii="Garamond" w:hAnsi="Garamond"/>
              </w:rPr>
              <w:t>Scholars will identify their strengths in the areas of “Appreciation, Sports, Leisure, Artistic, Health, Education, Personal, Family, Relationships, Intellectual, Organizational, Creative, Aesthetic, Emotional, and Other” with picture representations</w:t>
            </w:r>
          </w:p>
        </w:tc>
        <w:tc>
          <w:tcPr>
            <w:tcW w:w="2070" w:type="dxa"/>
            <w:vMerge/>
            <w:shd w:val="clear" w:color="auto" w:fill="auto"/>
          </w:tcPr>
          <w:p w14:paraId="07E5D23F" w14:textId="77777777" w:rsidR="00915460" w:rsidRDefault="00915460" w:rsidP="00915460">
            <w:pPr>
              <w:pStyle w:val="ListParagraph"/>
              <w:numPr>
                <w:ilvl w:val="0"/>
                <w:numId w:val="2"/>
              </w:numPr>
              <w:rPr>
                <w:rFonts w:ascii="Garamond" w:hAnsi="Garamond"/>
              </w:rPr>
            </w:pPr>
          </w:p>
        </w:tc>
        <w:tc>
          <w:tcPr>
            <w:tcW w:w="2070" w:type="dxa"/>
            <w:vMerge/>
            <w:shd w:val="clear" w:color="auto" w:fill="auto"/>
          </w:tcPr>
          <w:p w14:paraId="16BF770F" w14:textId="77777777" w:rsidR="00915460" w:rsidRDefault="00915460" w:rsidP="00915460">
            <w:pPr>
              <w:pStyle w:val="ListParagraph"/>
              <w:numPr>
                <w:ilvl w:val="0"/>
                <w:numId w:val="2"/>
              </w:numPr>
              <w:rPr>
                <w:rFonts w:ascii="Garamond" w:hAnsi="Garamond"/>
              </w:rPr>
            </w:pPr>
          </w:p>
        </w:tc>
        <w:tc>
          <w:tcPr>
            <w:tcW w:w="5365" w:type="dxa"/>
            <w:gridSpan w:val="2"/>
            <w:vMerge/>
            <w:shd w:val="clear" w:color="auto" w:fill="auto"/>
          </w:tcPr>
          <w:p w14:paraId="4A472874" w14:textId="77777777" w:rsidR="00915460" w:rsidRDefault="00915460" w:rsidP="00327C1E">
            <w:pPr>
              <w:rPr>
                <w:rFonts w:ascii="Garamond" w:hAnsi="Garamond"/>
                <w:sz w:val="20"/>
                <w:szCs w:val="20"/>
              </w:rPr>
            </w:pPr>
          </w:p>
        </w:tc>
      </w:tr>
      <w:tr w:rsidR="00915460" w14:paraId="498A791D" w14:textId="77777777" w:rsidTr="00327C1E">
        <w:trPr>
          <w:trHeight w:val="525"/>
        </w:trPr>
        <w:tc>
          <w:tcPr>
            <w:tcW w:w="1188" w:type="dxa"/>
            <w:vMerge/>
            <w:shd w:val="clear" w:color="auto" w:fill="auto"/>
          </w:tcPr>
          <w:p w14:paraId="275E62F0" w14:textId="77777777" w:rsidR="00915460" w:rsidRDefault="00915460" w:rsidP="00327C1E">
            <w:pPr>
              <w:rPr>
                <w:rFonts w:ascii="Garamond" w:hAnsi="Garamond"/>
              </w:rPr>
            </w:pPr>
          </w:p>
        </w:tc>
        <w:tc>
          <w:tcPr>
            <w:tcW w:w="3127" w:type="dxa"/>
            <w:shd w:val="clear" w:color="auto" w:fill="auto"/>
          </w:tcPr>
          <w:p w14:paraId="6B066A6D" w14:textId="77777777" w:rsidR="00915460" w:rsidRDefault="00915460" w:rsidP="00327C1E">
            <w:pPr>
              <w:rPr>
                <w:rFonts w:ascii="Garamond" w:hAnsi="Garamond"/>
              </w:rPr>
            </w:pPr>
            <w:r>
              <w:rPr>
                <w:rFonts w:ascii="Garamond" w:hAnsi="Garamond"/>
              </w:rPr>
              <w:t>Scholars will identify their strengths in the areas of “Appreciation, Sports, Leisure, Artistic, Health, Education, Personal, Family, Relationships, Intellectual, Organizational, Creative, Aesthetic, Emotional, and Other” with the use of a choice board</w:t>
            </w:r>
          </w:p>
        </w:tc>
        <w:tc>
          <w:tcPr>
            <w:tcW w:w="2070" w:type="dxa"/>
            <w:vMerge/>
            <w:shd w:val="clear" w:color="auto" w:fill="auto"/>
          </w:tcPr>
          <w:p w14:paraId="702DBE3F" w14:textId="77777777" w:rsidR="00915460" w:rsidRDefault="00915460" w:rsidP="00915460">
            <w:pPr>
              <w:pStyle w:val="ListParagraph"/>
              <w:numPr>
                <w:ilvl w:val="0"/>
                <w:numId w:val="2"/>
              </w:numPr>
              <w:rPr>
                <w:rFonts w:ascii="Garamond" w:hAnsi="Garamond"/>
              </w:rPr>
            </w:pPr>
          </w:p>
        </w:tc>
        <w:tc>
          <w:tcPr>
            <w:tcW w:w="2070" w:type="dxa"/>
            <w:vMerge/>
            <w:shd w:val="clear" w:color="auto" w:fill="auto"/>
          </w:tcPr>
          <w:p w14:paraId="25E87165" w14:textId="77777777" w:rsidR="00915460" w:rsidRDefault="00915460" w:rsidP="00915460">
            <w:pPr>
              <w:pStyle w:val="ListParagraph"/>
              <w:numPr>
                <w:ilvl w:val="0"/>
                <w:numId w:val="2"/>
              </w:numPr>
              <w:rPr>
                <w:rFonts w:ascii="Garamond" w:hAnsi="Garamond"/>
              </w:rPr>
            </w:pPr>
          </w:p>
        </w:tc>
        <w:tc>
          <w:tcPr>
            <w:tcW w:w="5365" w:type="dxa"/>
            <w:gridSpan w:val="2"/>
            <w:vMerge/>
            <w:shd w:val="clear" w:color="auto" w:fill="auto"/>
          </w:tcPr>
          <w:p w14:paraId="615308EE" w14:textId="77777777" w:rsidR="00915460" w:rsidRDefault="00915460" w:rsidP="00327C1E">
            <w:pPr>
              <w:rPr>
                <w:rFonts w:ascii="Garamond" w:hAnsi="Garamond"/>
                <w:sz w:val="20"/>
                <w:szCs w:val="20"/>
              </w:rPr>
            </w:pPr>
          </w:p>
        </w:tc>
      </w:tr>
      <w:tr w:rsidR="00915460" w14:paraId="293945EC" w14:textId="77777777" w:rsidTr="00327C1E">
        <w:trPr>
          <w:trHeight w:val="540"/>
        </w:trPr>
        <w:tc>
          <w:tcPr>
            <w:tcW w:w="1188" w:type="dxa"/>
            <w:vMerge/>
            <w:shd w:val="clear" w:color="auto" w:fill="auto"/>
          </w:tcPr>
          <w:p w14:paraId="60552187" w14:textId="77777777" w:rsidR="00915460" w:rsidRDefault="00915460" w:rsidP="00327C1E">
            <w:pPr>
              <w:rPr>
                <w:rFonts w:ascii="Garamond" w:hAnsi="Garamond"/>
              </w:rPr>
            </w:pPr>
          </w:p>
        </w:tc>
        <w:tc>
          <w:tcPr>
            <w:tcW w:w="3127" w:type="dxa"/>
            <w:shd w:val="clear" w:color="auto" w:fill="auto"/>
          </w:tcPr>
          <w:p w14:paraId="3CF429A3" w14:textId="77777777" w:rsidR="00915460" w:rsidRDefault="00915460" w:rsidP="00327C1E">
            <w:pPr>
              <w:rPr>
                <w:rFonts w:ascii="Garamond" w:hAnsi="Garamond"/>
              </w:rPr>
            </w:pPr>
            <w:r>
              <w:rPr>
                <w:rFonts w:ascii="Garamond" w:hAnsi="Garamond"/>
              </w:rPr>
              <w:t>Scholars will identify their strengths in the areas of “Appreciation, Sports, Leisure, Artistic, Health, Education, Personal, Family, Relationships, Intellectual, Organizational, Creative, Aesthetic, Emotional, and Other” with an assistant</w:t>
            </w:r>
          </w:p>
        </w:tc>
        <w:tc>
          <w:tcPr>
            <w:tcW w:w="2070" w:type="dxa"/>
            <w:vMerge/>
            <w:shd w:val="clear" w:color="auto" w:fill="auto"/>
          </w:tcPr>
          <w:p w14:paraId="7DEE13C6" w14:textId="77777777" w:rsidR="00915460" w:rsidRDefault="00915460" w:rsidP="00915460">
            <w:pPr>
              <w:pStyle w:val="ListParagraph"/>
              <w:numPr>
                <w:ilvl w:val="0"/>
                <w:numId w:val="2"/>
              </w:numPr>
              <w:rPr>
                <w:rFonts w:ascii="Garamond" w:hAnsi="Garamond"/>
              </w:rPr>
            </w:pPr>
          </w:p>
        </w:tc>
        <w:tc>
          <w:tcPr>
            <w:tcW w:w="2070" w:type="dxa"/>
            <w:vMerge/>
            <w:shd w:val="clear" w:color="auto" w:fill="auto"/>
          </w:tcPr>
          <w:p w14:paraId="317990A9" w14:textId="77777777" w:rsidR="00915460" w:rsidRDefault="00915460" w:rsidP="00915460">
            <w:pPr>
              <w:pStyle w:val="ListParagraph"/>
              <w:numPr>
                <w:ilvl w:val="0"/>
                <w:numId w:val="2"/>
              </w:numPr>
              <w:rPr>
                <w:rFonts w:ascii="Garamond" w:hAnsi="Garamond"/>
              </w:rPr>
            </w:pPr>
          </w:p>
        </w:tc>
        <w:tc>
          <w:tcPr>
            <w:tcW w:w="5365" w:type="dxa"/>
            <w:gridSpan w:val="2"/>
            <w:vMerge/>
            <w:shd w:val="clear" w:color="auto" w:fill="auto"/>
          </w:tcPr>
          <w:p w14:paraId="1FAF7571" w14:textId="77777777" w:rsidR="00915460" w:rsidRDefault="00915460" w:rsidP="00327C1E">
            <w:pPr>
              <w:rPr>
                <w:rFonts w:ascii="Garamond" w:hAnsi="Garamond"/>
                <w:sz w:val="20"/>
                <w:szCs w:val="20"/>
              </w:rPr>
            </w:pPr>
          </w:p>
        </w:tc>
      </w:tr>
      <w:tr w:rsidR="00915460" w14:paraId="541F481A" w14:textId="77777777" w:rsidTr="00327C1E">
        <w:trPr>
          <w:trHeight w:val="916"/>
        </w:trPr>
        <w:tc>
          <w:tcPr>
            <w:tcW w:w="1188" w:type="dxa"/>
            <w:vMerge w:val="restart"/>
            <w:shd w:val="clear" w:color="auto" w:fill="auto"/>
          </w:tcPr>
          <w:p w14:paraId="153C285B" w14:textId="77777777" w:rsidR="00915460" w:rsidRDefault="00915460" w:rsidP="00327C1E">
            <w:pPr>
              <w:rPr>
                <w:rFonts w:ascii="Garamond" w:hAnsi="Garamond"/>
              </w:rPr>
            </w:pPr>
            <w:r>
              <w:rPr>
                <w:rFonts w:ascii="Garamond" w:hAnsi="Garamond"/>
              </w:rPr>
              <w:t>Week 7</w:t>
            </w:r>
          </w:p>
        </w:tc>
        <w:tc>
          <w:tcPr>
            <w:tcW w:w="3127" w:type="dxa"/>
            <w:shd w:val="clear" w:color="auto" w:fill="auto"/>
          </w:tcPr>
          <w:p w14:paraId="3FE4F8AF" w14:textId="77777777" w:rsidR="00915460" w:rsidRDefault="00915460" w:rsidP="00327C1E">
            <w:pPr>
              <w:rPr>
                <w:rFonts w:ascii="Garamond" w:hAnsi="Garamond"/>
              </w:rPr>
            </w:pPr>
            <w:r>
              <w:rPr>
                <w:rFonts w:ascii="Garamond" w:hAnsi="Garamond"/>
              </w:rPr>
              <w:t>Scholars will describe plans to use their strengths to improve Personal, School, Work, and Community life</w:t>
            </w:r>
          </w:p>
        </w:tc>
        <w:tc>
          <w:tcPr>
            <w:tcW w:w="2070" w:type="dxa"/>
            <w:vMerge w:val="restart"/>
            <w:shd w:val="clear" w:color="auto" w:fill="auto"/>
          </w:tcPr>
          <w:p w14:paraId="4E25324E" w14:textId="77777777" w:rsidR="00915460" w:rsidRDefault="00915460" w:rsidP="00915460">
            <w:pPr>
              <w:pStyle w:val="ListParagraph"/>
              <w:numPr>
                <w:ilvl w:val="0"/>
                <w:numId w:val="11"/>
              </w:numPr>
              <w:ind w:left="360"/>
              <w:rPr>
                <w:rFonts w:ascii="Garamond" w:hAnsi="Garamond"/>
              </w:rPr>
            </w:pPr>
            <w:r>
              <w:rPr>
                <w:rFonts w:ascii="Garamond" w:hAnsi="Garamond"/>
              </w:rPr>
              <w:t>Personal</w:t>
            </w:r>
          </w:p>
          <w:p w14:paraId="0407C749" w14:textId="77777777" w:rsidR="00915460" w:rsidRDefault="00915460" w:rsidP="00915460">
            <w:pPr>
              <w:pStyle w:val="ListParagraph"/>
              <w:numPr>
                <w:ilvl w:val="0"/>
                <w:numId w:val="11"/>
              </w:numPr>
              <w:ind w:left="360"/>
              <w:rPr>
                <w:rFonts w:ascii="Garamond" w:hAnsi="Garamond"/>
              </w:rPr>
            </w:pPr>
            <w:r>
              <w:rPr>
                <w:rFonts w:ascii="Garamond" w:hAnsi="Garamond"/>
              </w:rPr>
              <w:t xml:space="preserve">School </w:t>
            </w:r>
          </w:p>
          <w:p w14:paraId="3974F30B" w14:textId="77777777" w:rsidR="00915460" w:rsidRDefault="00915460" w:rsidP="00915460">
            <w:pPr>
              <w:pStyle w:val="ListParagraph"/>
              <w:numPr>
                <w:ilvl w:val="0"/>
                <w:numId w:val="11"/>
              </w:numPr>
              <w:ind w:left="360"/>
              <w:rPr>
                <w:rFonts w:ascii="Garamond" w:hAnsi="Garamond"/>
              </w:rPr>
            </w:pPr>
            <w:r>
              <w:rPr>
                <w:rFonts w:ascii="Garamond" w:hAnsi="Garamond"/>
              </w:rPr>
              <w:t>Work</w:t>
            </w:r>
          </w:p>
          <w:p w14:paraId="569CB753" w14:textId="77777777" w:rsidR="00915460" w:rsidRDefault="00915460" w:rsidP="00915460">
            <w:pPr>
              <w:pStyle w:val="ListParagraph"/>
              <w:numPr>
                <w:ilvl w:val="0"/>
                <w:numId w:val="11"/>
              </w:numPr>
              <w:ind w:left="360"/>
              <w:rPr>
                <w:rFonts w:ascii="Garamond" w:hAnsi="Garamond"/>
              </w:rPr>
            </w:pPr>
            <w:r>
              <w:rPr>
                <w:rFonts w:ascii="Garamond" w:hAnsi="Garamond"/>
              </w:rPr>
              <w:t>Community</w:t>
            </w:r>
          </w:p>
          <w:p w14:paraId="5531CC2F" w14:textId="77777777" w:rsidR="00915460" w:rsidRDefault="00915460" w:rsidP="00327C1E">
            <w:pPr>
              <w:rPr>
                <w:rFonts w:ascii="Garamond" w:hAnsi="Garamond"/>
              </w:rPr>
            </w:pPr>
            <w:r>
              <w:rPr>
                <w:rFonts w:ascii="Garamond" w:hAnsi="Garamond"/>
              </w:rPr>
              <w:t>* word wall vocab. strategy</w:t>
            </w:r>
          </w:p>
          <w:p w14:paraId="72730987" w14:textId="77777777" w:rsidR="00915460" w:rsidRPr="00322D36" w:rsidRDefault="00915460" w:rsidP="00327C1E">
            <w:pPr>
              <w:rPr>
                <w:rFonts w:ascii="Garamond" w:hAnsi="Garamond"/>
              </w:rPr>
            </w:pPr>
            <w:r>
              <w:rPr>
                <w:rFonts w:ascii="Garamond" w:hAnsi="Garamond"/>
              </w:rPr>
              <w:t>*synonym cards vocab strategy</w:t>
            </w:r>
          </w:p>
        </w:tc>
        <w:tc>
          <w:tcPr>
            <w:tcW w:w="2070" w:type="dxa"/>
            <w:vMerge w:val="restart"/>
            <w:shd w:val="clear" w:color="auto" w:fill="auto"/>
          </w:tcPr>
          <w:p w14:paraId="424173CF" w14:textId="77777777" w:rsidR="00915460" w:rsidRDefault="00915460" w:rsidP="00915460">
            <w:pPr>
              <w:pStyle w:val="ListParagraph"/>
              <w:numPr>
                <w:ilvl w:val="0"/>
                <w:numId w:val="2"/>
              </w:numPr>
              <w:rPr>
                <w:rFonts w:ascii="Garamond" w:hAnsi="Garamond"/>
              </w:rPr>
            </w:pPr>
            <w:r>
              <w:rPr>
                <w:rFonts w:ascii="Garamond" w:hAnsi="Garamond"/>
              </w:rPr>
              <w:t>word processor</w:t>
            </w:r>
          </w:p>
          <w:p w14:paraId="6404981A" w14:textId="77777777" w:rsidR="00915460" w:rsidRDefault="00915460" w:rsidP="00915460">
            <w:pPr>
              <w:pStyle w:val="ListParagraph"/>
              <w:numPr>
                <w:ilvl w:val="0"/>
                <w:numId w:val="2"/>
              </w:numPr>
              <w:rPr>
                <w:rFonts w:ascii="Garamond" w:hAnsi="Garamond"/>
              </w:rPr>
            </w:pPr>
            <w:r>
              <w:rPr>
                <w:rFonts w:ascii="Garamond" w:hAnsi="Garamond"/>
              </w:rPr>
              <w:t>board maker</w:t>
            </w:r>
          </w:p>
          <w:p w14:paraId="1F4BF75D" w14:textId="77777777" w:rsidR="00915460" w:rsidRDefault="00915460" w:rsidP="00915460">
            <w:pPr>
              <w:pStyle w:val="ListParagraph"/>
              <w:numPr>
                <w:ilvl w:val="0"/>
                <w:numId w:val="2"/>
              </w:numPr>
              <w:rPr>
                <w:rFonts w:ascii="Garamond" w:hAnsi="Garamond"/>
              </w:rPr>
            </w:pPr>
            <w:r>
              <w:rPr>
                <w:rFonts w:ascii="Garamond" w:hAnsi="Garamond"/>
              </w:rPr>
              <w:t>picture cards</w:t>
            </w:r>
          </w:p>
          <w:p w14:paraId="405D5D10" w14:textId="77777777" w:rsidR="00915460" w:rsidRDefault="00915460" w:rsidP="00915460">
            <w:pPr>
              <w:pStyle w:val="ListParagraph"/>
              <w:numPr>
                <w:ilvl w:val="0"/>
                <w:numId w:val="2"/>
              </w:numPr>
              <w:rPr>
                <w:rFonts w:ascii="Garamond" w:hAnsi="Garamond"/>
              </w:rPr>
            </w:pPr>
            <w:r>
              <w:rPr>
                <w:rFonts w:ascii="Garamond" w:hAnsi="Garamond"/>
              </w:rPr>
              <w:t>May require Spanish Translation help</w:t>
            </w:r>
          </w:p>
          <w:p w14:paraId="58C80414" w14:textId="77777777" w:rsidR="00915460" w:rsidRPr="00D42E70" w:rsidRDefault="00915460" w:rsidP="00327C1E">
            <w:pPr>
              <w:pStyle w:val="ListParagraph"/>
              <w:ind w:left="278"/>
              <w:rPr>
                <w:rFonts w:ascii="Garamond" w:hAnsi="Garamond"/>
              </w:rPr>
            </w:pPr>
          </w:p>
        </w:tc>
        <w:tc>
          <w:tcPr>
            <w:tcW w:w="5365" w:type="dxa"/>
            <w:gridSpan w:val="2"/>
            <w:vMerge w:val="restart"/>
            <w:shd w:val="clear" w:color="auto" w:fill="auto"/>
          </w:tcPr>
          <w:p w14:paraId="0C51683B" w14:textId="77777777" w:rsidR="00915460" w:rsidRDefault="00915460" w:rsidP="00327C1E">
            <w:pPr>
              <w:rPr>
                <w:rFonts w:ascii="Garamond" w:hAnsi="Garamond"/>
                <w:sz w:val="20"/>
                <w:szCs w:val="20"/>
              </w:rPr>
            </w:pPr>
            <w:r>
              <w:rPr>
                <w:rFonts w:ascii="Garamond" w:hAnsi="Garamond"/>
                <w:sz w:val="20"/>
                <w:szCs w:val="20"/>
              </w:rPr>
              <w:t>Strengths Audit Review pg. 81</w:t>
            </w:r>
          </w:p>
          <w:p w14:paraId="2A1867AB" w14:textId="77777777" w:rsidR="00915460" w:rsidRDefault="00915460" w:rsidP="00327C1E">
            <w:pPr>
              <w:rPr>
                <w:rStyle w:val="Hyperlink"/>
                <w:rFonts w:ascii="Garamond" w:hAnsi="Garamond"/>
                <w:sz w:val="20"/>
                <w:szCs w:val="20"/>
              </w:rPr>
            </w:pPr>
            <w:hyperlink r:id="rId17" w:history="1">
              <w:r w:rsidRPr="00A7025C">
                <w:rPr>
                  <w:rStyle w:val="Hyperlink"/>
                  <w:rFonts w:ascii="Garamond" w:hAnsi="Garamond"/>
                  <w:sz w:val="20"/>
                  <w:szCs w:val="20"/>
                </w:rPr>
                <w:t>Informal Assessments For Transition: Employment and Career Planning</w:t>
              </w:r>
            </w:hyperlink>
          </w:p>
          <w:p w14:paraId="054DC27F" w14:textId="77777777" w:rsidR="00915460" w:rsidRDefault="00915460" w:rsidP="00327C1E">
            <w:pPr>
              <w:rPr>
                <w:rFonts w:ascii="Garamond" w:hAnsi="Garamond"/>
                <w:sz w:val="20"/>
                <w:szCs w:val="20"/>
              </w:rPr>
            </w:pPr>
          </w:p>
          <w:p w14:paraId="132B3E88" w14:textId="77777777" w:rsidR="00915460" w:rsidRDefault="00915460" w:rsidP="00327C1E">
            <w:pPr>
              <w:rPr>
                <w:rFonts w:ascii="Garamond" w:hAnsi="Garamond"/>
                <w:sz w:val="20"/>
                <w:szCs w:val="20"/>
              </w:rPr>
            </w:pPr>
            <w:r>
              <w:rPr>
                <w:rFonts w:ascii="Garamond" w:hAnsi="Garamond"/>
                <w:sz w:val="20"/>
                <w:szCs w:val="20"/>
              </w:rPr>
              <w:t>Prep: Teachers should model choosing a strength and applying it to Personal, School, Work, and Community. Give opportunities for guided practice and Independent Practice</w:t>
            </w:r>
            <w:r>
              <w:rPr>
                <w:rFonts w:ascii="Garamond" w:hAnsi="Garamond"/>
                <w:sz w:val="20"/>
                <w:szCs w:val="20"/>
              </w:rPr>
              <w:br/>
            </w:r>
          </w:p>
          <w:p w14:paraId="7D0AAA50" w14:textId="77777777" w:rsidR="00915460" w:rsidRDefault="00915460" w:rsidP="00327C1E">
            <w:pPr>
              <w:rPr>
                <w:rFonts w:ascii="Garamond" w:hAnsi="Garamond"/>
                <w:sz w:val="20"/>
                <w:szCs w:val="20"/>
              </w:rPr>
            </w:pPr>
            <w:r>
              <w:rPr>
                <w:rFonts w:ascii="Garamond" w:hAnsi="Garamond"/>
                <w:sz w:val="20"/>
                <w:szCs w:val="20"/>
              </w:rPr>
              <w:t>Teachers should meet one-on-one with students to discuss Vocational Behavior Evaluation (completed by teacher) pg. 96-97</w:t>
            </w:r>
          </w:p>
          <w:p w14:paraId="1D34C722" w14:textId="77777777" w:rsidR="00915460" w:rsidRDefault="00915460" w:rsidP="00327C1E">
            <w:pPr>
              <w:rPr>
                <w:rFonts w:ascii="Garamond" w:hAnsi="Garamond"/>
                <w:sz w:val="20"/>
                <w:szCs w:val="20"/>
              </w:rPr>
            </w:pPr>
          </w:p>
          <w:p w14:paraId="0CC837CD" w14:textId="77777777" w:rsidR="00915460" w:rsidRDefault="00915460" w:rsidP="00327C1E">
            <w:pPr>
              <w:rPr>
                <w:rFonts w:ascii="Garamond" w:hAnsi="Garamond"/>
                <w:sz w:val="20"/>
                <w:szCs w:val="20"/>
              </w:rPr>
            </w:pPr>
            <w:r>
              <w:rPr>
                <w:rFonts w:ascii="Garamond" w:hAnsi="Garamond"/>
                <w:sz w:val="20"/>
                <w:szCs w:val="20"/>
              </w:rPr>
              <w:t>Homework: Family Survey (pg. 98) to be completed by parents/guardians</w:t>
            </w:r>
          </w:p>
          <w:p w14:paraId="78115BC8" w14:textId="77777777" w:rsidR="00915460" w:rsidRDefault="00915460" w:rsidP="00327C1E">
            <w:pPr>
              <w:rPr>
                <w:rFonts w:ascii="Garamond" w:hAnsi="Garamond"/>
                <w:sz w:val="20"/>
                <w:szCs w:val="20"/>
              </w:rPr>
            </w:pPr>
          </w:p>
          <w:p w14:paraId="4CFAFD38" w14:textId="77777777" w:rsidR="00915460" w:rsidRDefault="00915460" w:rsidP="00327C1E">
            <w:pPr>
              <w:rPr>
                <w:rFonts w:ascii="Garamond" w:hAnsi="Garamond"/>
                <w:sz w:val="20"/>
                <w:szCs w:val="20"/>
              </w:rPr>
            </w:pPr>
          </w:p>
          <w:p w14:paraId="53D12708" w14:textId="77777777" w:rsidR="00915460" w:rsidRDefault="00915460" w:rsidP="00327C1E">
            <w:pPr>
              <w:rPr>
                <w:rFonts w:ascii="Garamond" w:hAnsi="Garamond"/>
                <w:sz w:val="20"/>
                <w:szCs w:val="20"/>
              </w:rPr>
            </w:pPr>
          </w:p>
          <w:p w14:paraId="19D34802" w14:textId="77777777" w:rsidR="00915460" w:rsidRDefault="00915460" w:rsidP="00327C1E">
            <w:pPr>
              <w:rPr>
                <w:rFonts w:ascii="Garamond" w:hAnsi="Garamond"/>
                <w:sz w:val="20"/>
                <w:szCs w:val="20"/>
              </w:rPr>
            </w:pPr>
          </w:p>
          <w:p w14:paraId="597E2FFE" w14:textId="77777777" w:rsidR="00915460" w:rsidRDefault="00915460" w:rsidP="00327C1E">
            <w:pPr>
              <w:rPr>
                <w:rFonts w:ascii="Garamond" w:hAnsi="Garamond"/>
                <w:sz w:val="20"/>
                <w:szCs w:val="20"/>
              </w:rPr>
            </w:pPr>
          </w:p>
          <w:p w14:paraId="5904171D" w14:textId="77777777" w:rsidR="00915460" w:rsidRDefault="00915460" w:rsidP="00327C1E">
            <w:pPr>
              <w:rPr>
                <w:rFonts w:ascii="Garamond" w:hAnsi="Garamond"/>
                <w:sz w:val="20"/>
                <w:szCs w:val="20"/>
              </w:rPr>
            </w:pPr>
          </w:p>
          <w:p w14:paraId="0CF78656" w14:textId="77777777" w:rsidR="00915460" w:rsidRDefault="00915460" w:rsidP="00327C1E">
            <w:pPr>
              <w:rPr>
                <w:rFonts w:ascii="Garamond" w:hAnsi="Garamond"/>
                <w:sz w:val="20"/>
                <w:szCs w:val="20"/>
              </w:rPr>
            </w:pPr>
          </w:p>
          <w:p w14:paraId="0EE939B5" w14:textId="77777777" w:rsidR="00915460" w:rsidRDefault="00915460" w:rsidP="00327C1E">
            <w:pPr>
              <w:rPr>
                <w:rFonts w:ascii="Garamond" w:hAnsi="Garamond"/>
                <w:sz w:val="20"/>
                <w:szCs w:val="20"/>
              </w:rPr>
            </w:pPr>
          </w:p>
          <w:p w14:paraId="24578B87" w14:textId="77777777" w:rsidR="00915460" w:rsidRDefault="00915460" w:rsidP="00327C1E">
            <w:pPr>
              <w:rPr>
                <w:rFonts w:ascii="Garamond" w:hAnsi="Garamond"/>
                <w:sz w:val="20"/>
                <w:szCs w:val="20"/>
              </w:rPr>
            </w:pPr>
          </w:p>
          <w:p w14:paraId="4D908B6A" w14:textId="77777777" w:rsidR="00915460" w:rsidRDefault="00915460" w:rsidP="00327C1E">
            <w:pPr>
              <w:rPr>
                <w:rFonts w:ascii="Garamond" w:hAnsi="Garamond"/>
                <w:sz w:val="20"/>
                <w:szCs w:val="20"/>
              </w:rPr>
            </w:pPr>
          </w:p>
          <w:p w14:paraId="3D414563" w14:textId="77777777" w:rsidR="00915460" w:rsidRDefault="00915460" w:rsidP="00327C1E">
            <w:pPr>
              <w:rPr>
                <w:rFonts w:ascii="Garamond" w:hAnsi="Garamond"/>
                <w:sz w:val="20"/>
                <w:szCs w:val="20"/>
              </w:rPr>
            </w:pPr>
          </w:p>
          <w:p w14:paraId="0C0FC5AD" w14:textId="77777777" w:rsidR="00915460" w:rsidRDefault="00915460" w:rsidP="00327C1E">
            <w:pPr>
              <w:rPr>
                <w:rFonts w:ascii="Garamond" w:hAnsi="Garamond"/>
                <w:sz w:val="20"/>
                <w:szCs w:val="20"/>
              </w:rPr>
            </w:pPr>
          </w:p>
        </w:tc>
      </w:tr>
      <w:tr w:rsidR="00915460" w14:paraId="27B5784F" w14:textId="77777777" w:rsidTr="00327C1E">
        <w:trPr>
          <w:trHeight w:val="255"/>
        </w:trPr>
        <w:tc>
          <w:tcPr>
            <w:tcW w:w="1188" w:type="dxa"/>
            <w:vMerge/>
            <w:shd w:val="clear" w:color="auto" w:fill="auto"/>
          </w:tcPr>
          <w:p w14:paraId="4F1DE782" w14:textId="77777777" w:rsidR="00915460" w:rsidRDefault="00915460" w:rsidP="00327C1E">
            <w:pPr>
              <w:rPr>
                <w:rFonts w:ascii="Garamond" w:hAnsi="Garamond"/>
              </w:rPr>
            </w:pPr>
          </w:p>
        </w:tc>
        <w:tc>
          <w:tcPr>
            <w:tcW w:w="3127" w:type="dxa"/>
            <w:shd w:val="clear" w:color="auto" w:fill="auto"/>
          </w:tcPr>
          <w:p w14:paraId="49474CCE" w14:textId="77777777" w:rsidR="00915460" w:rsidRDefault="00915460" w:rsidP="00327C1E">
            <w:pPr>
              <w:rPr>
                <w:rFonts w:ascii="Garamond" w:hAnsi="Garamond"/>
              </w:rPr>
            </w:pPr>
            <w:r>
              <w:rPr>
                <w:rFonts w:ascii="Garamond" w:hAnsi="Garamond"/>
              </w:rPr>
              <w:t xml:space="preserve">Scholars will describe plans to use their strengths to improve Personal, School, Work, and Community life with picture representations </w:t>
            </w:r>
          </w:p>
        </w:tc>
        <w:tc>
          <w:tcPr>
            <w:tcW w:w="2070" w:type="dxa"/>
            <w:vMerge/>
            <w:shd w:val="clear" w:color="auto" w:fill="auto"/>
          </w:tcPr>
          <w:p w14:paraId="4F5A47DD" w14:textId="77777777" w:rsidR="00915460" w:rsidRDefault="00915460" w:rsidP="00915460">
            <w:pPr>
              <w:pStyle w:val="ListParagraph"/>
              <w:numPr>
                <w:ilvl w:val="0"/>
                <w:numId w:val="11"/>
              </w:numPr>
              <w:ind w:left="360"/>
              <w:rPr>
                <w:rFonts w:ascii="Garamond" w:hAnsi="Garamond"/>
              </w:rPr>
            </w:pPr>
          </w:p>
        </w:tc>
        <w:tc>
          <w:tcPr>
            <w:tcW w:w="2070" w:type="dxa"/>
            <w:vMerge/>
            <w:shd w:val="clear" w:color="auto" w:fill="auto"/>
          </w:tcPr>
          <w:p w14:paraId="5583B8A2" w14:textId="77777777" w:rsidR="00915460" w:rsidRDefault="00915460" w:rsidP="00915460">
            <w:pPr>
              <w:pStyle w:val="ListParagraph"/>
              <w:numPr>
                <w:ilvl w:val="0"/>
                <w:numId w:val="2"/>
              </w:numPr>
              <w:rPr>
                <w:rFonts w:ascii="Garamond" w:hAnsi="Garamond"/>
              </w:rPr>
            </w:pPr>
          </w:p>
        </w:tc>
        <w:tc>
          <w:tcPr>
            <w:tcW w:w="5365" w:type="dxa"/>
            <w:gridSpan w:val="2"/>
            <w:vMerge/>
            <w:shd w:val="clear" w:color="auto" w:fill="auto"/>
          </w:tcPr>
          <w:p w14:paraId="394F0667" w14:textId="77777777" w:rsidR="00915460" w:rsidRDefault="00915460" w:rsidP="00327C1E">
            <w:pPr>
              <w:rPr>
                <w:rFonts w:ascii="Garamond" w:hAnsi="Garamond"/>
                <w:sz w:val="20"/>
                <w:szCs w:val="20"/>
              </w:rPr>
            </w:pPr>
          </w:p>
        </w:tc>
      </w:tr>
      <w:tr w:rsidR="00915460" w14:paraId="492FDFCC" w14:textId="77777777" w:rsidTr="00327C1E">
        <w:trPr>
          <w:trHeight w:val="180"/>
        </w:trPr>
        <w:tc>
          <w:tcPr>
            <w:tcW w:w="1188" w:type="dxa"/>
            <w:vMerge/>
            <w:shd w:val="clear" w:color="auto" w:fill="auto"/>
          </w:tcPr>
          <w:p w14:paraId="77D52ED6" w14:textId="77777777" w:rsidR="00915460" w:rsidRDefault="00915460" w:rsidP="00327C1E">
            <w:pPr>
              <w:rPr>
                <w:rFonts w:ascii="Garamond" w:hAnsi="Garamond"/>
              </w:rPr>
            </w:pPr>
          </w:p>
        </w:tc>
        <w:tc>
          <w:tcPr>
            <w:tcW w:w="3127" w:type="dxa"/>
            <w:shd w:val="clear" w:color="auto" w:fill="auto"/>
          </w:tcPr>
          <w:p w14:paraId="4872B42A" w14:textId="77777777" w:rsidR="00915460" w:rsidRDefault="00915460" w:rsidP="00327C1E">
            <w:pPr>
              <w:rPr>
                <w:rFonts w:ascii="Garamond" w:hAnsi="Garamond"/>
              </w:rPr>
            </w:pPr>
            <w:r>
              <w:rPr>
                <w:rFonts w:ascii="Garamond" w:hAnsi="Garamond"/>
              </w:rPr>
              <w:t xml:space="preserve">Scholars will describe plans to use their strengths to improve Personal, School, Work, and Community life with a choice board </w:t>
            </w:r>
          </w:p>
        </w:tc>
        <w:tc>
          <w:tcPr>
            <w:tcW w:w="2070" w:type="dxa"/>
            <w:vMerge/>
            <w:shd w:val="clear" w:color="auto" w:fill="auto"/>
          </w:tcPr>
          <w:p w14:paraId="737682CD" w14:textId="77777777" w:rsidR="00915460" w:rsidRDefault="00915460" w:rsidP="00915460">
            <w:pPr>
              <w:pStyle w:val="ListParagraph"/>
              <w:numPr>
                <w:ilvl w:val="0"/>
                <w:numId w:val="11"/>
              </w:numPr>
              <w:ind w:left="360"/>
              <w:rPr>
                <w:rFonts w:ascii="Garamond" w:hAnsi="Garamond"/>
              </w:rPr>
            </w:pPr>
          </w:p>
        </w:tc>
        <w:tc>
          <w:tcPr>
            <w:tcW w:w="2070" w:type="dxa"/>
            <w:vMerge/>
            <w:shd w:val="clear" w:color="auto" w:fill="auto"/>
          </w:tcPr>
          <w:p w14:paraId="2484E09F" w14:textId="77777777" w:rsidR="00915460" w:rsidRDefault="00915460" w:rsidP="00915460">
            <w:pPr>
              <w:pStyle w:val="ListParagraph"/>
              <w:numPr>
                <w:ilvl w:val="0"/>
                <w:numId w:val="2"/>
              </w:numPr>
              <w:rPr>
                <w:rFonts w:ascii="Garamond" w:hAnsi="Garamond"/>
              </w:rPr>
            </w:pPr>
          </w:p>
        </w:tc>
        <w:tc>
          <w:tcPr>
            <w:tcW w:w="5365" w:type="dxa"/>
            <w:gridSpan w:val="2"/>
            <w:vMerge/>
            <w:shd w:val="clear" w:color="auto" w:fill="auto"/>
          </w:tcPr>
          <w:p w14:paraId="18A9E7D7" w14:textId="77777777" w:rsidR="00915460" w:rsidRDefault="00915460" w:rsidP="00327C1E">
            <w:pPr>
              <w:rPr>
                <w:rFonts w:ascii="Garamond" w:hAnsi="Garamond"/>
                <w:sz w:val="20"/>
                <w:szCs w:val="20"/>
              </w:rPr>
            </w:pPr>
          </w:p>
        </w:tc>
      </w:tr>
      <w:tr w:rsidR="00915460" w14:paraId="0A395FCC" w14:textId="77777777" w:rsidTr="00327C1E">
        <w:trPr>
          <w:trHeight w:val="135"/>
        </w:trPr>
        <w:tc>
          <w:tcPr>
            <w:tcW w:w="1188" w:type="dxa"/>
            <w:vMerge/>
            <w:shd w:val="clear" w:color="auto" w:fill="auto"/>
          </w:tcPr>
          <w:p w14:paraId="4CA973E5" w14:textId="77777777" w:rsidR="00915460" w:rsidRDefault="00915460" w:rsidP="00327C1E">
            <w:pPr>
              <w:rPr>
                <w:rFonts w:ascii="Garamond" w:hAnsi="Garamond"/>
              </w:rPr>
            </w:pPr>
          </w:p>
        </w:tc>
        <w:tc>
          <w:tcPr>
            <w:tcW w:w="3127" w:type="dxa"/>
            <w:shd w:val="clear" w:color="auto" w:fill="auto"/>
          </w:tcPr>
          <w:p w14:paraId="1BCFE96B" w14:textId="77777777" w:rsidR="00915460" w:rsidRDefault="00915460" w:rsidP="00327C1E">
            <w:pPr>
              <w:rPr>
                <w:rFonts w:ascii="Garamond" w:hAnsi="Garamond"/>
              </w:rPr>
            </w:pPr>
            <w:r>
              <w:rPr>
                <w:rFonts w:ascii="Garamond" w:hAnsi="Garamond"/>
              </w:rPr>
              <w:t xml:space="preserve">Scholars will describe plans to use their strengths to improve Personal, School, Work, and Community life </w:t>
            </w:r>
          </w:p>
        </w:tc>
        <w:tc>
          <w:tcPr>
            <w:tcW w:w="2070" w:type="dxa"/>
            <w:vMerge/>
            <w:shd w:val="clear" w:color="auto" w:fill="auto"/>
          </w:tcPr>
          <w:p w14:paraId="123A5D74" w14:textId="77777777" w:rsidR="00915460" w:rsidRDefault="00915460" w:rsidP="00915460">
            <w:pPr>
              <w:pStyle w:val="ListParagraph"/>
              <w:numPr>
                <w:ilvl w:val="0"/>
                <w:numId w:val="11"/>
              </w:numPr>
              <w:ind w:left="360"/>
              <w:rPr>
                <w:rFonts w:ascii="Garamond" w:hAnsi="Garamond"/>
              </w:rPr>
            </w:pPr>
          </w:p>
        </w:tc>
        <w:tc>
          <w:tcPr>
            <w:tcW w:w="2070" w:type="dxa"/>
            <w:vMerge/>
            <w:shd w:val="clear" w:color="auto" w:fill="auto"/>
          </w:tcPr>
          <w:p w14:paraId="641FEBBA" w14:textId="77777777" w:rsidR="00915460" w:rsidRDefault="00915460" w:rsidP="00915460">
            <w:pPr>
              <w:pStyle w:val="ListParagraph"/>
              <w:numPr>
                <w:ilvl w:val="0"/>
                <w:numId w:val="2"/>
              </w:numPr>
              <w:rPr>
                <w:rFonts w:ascii="Garamond" w:hAnsi="Garamond"/>
              </w:rPr>
            </w:pPr>
          </w:p>
        </w:tc>
        <w:tc>
          <w:tcPr>
            <w:tcW w:w="5365" w:type="dxa"/>
            <w:gridSpan w:val="2"/>
            <w:vMerge/>
            <w:shd w:val="clear" w:color="auto" w:fill="auto"/>
          </w:tcPr>
          <w:p w14:paraId="37A32E70" w14:textId="77777777" w:rsidR="00915460" w:rsidRDefault="00915460" w:rsidP="00327C1E">
            <w:pPr>
              <w:rPr>
                <w:rFonts w:ascii="Garamond" w:hAnsi="Garamond"/>
                <w:sz w:val="20"/>
                <w:szCs w:val="20"/>
              </w:rPr>
            </w:pPr>
          </w:p>
        </w:tc>
      </w:tr>
      <w:tr w:rsidR="00915460" w:rsidRPr="00D42E70" w14:paraId="5C651B31" w14:textId="77777777" w:rsidTr="00327C1E">
        <w:tc>
          <w:tcPr>
            <w:tcW w:w="13820" w:type="dxa"/>
            <w:gridSpan w:val="6"/>
            <w:shd w:val="clear" w:color="auto" w:fill="auto"/>
          </w:tcPr>
          <w:p w14:paraId="561CD82B" w14:textId="77777777" w:rsidR="00915460" w:rsidRPr="008A4408" w:rsidRDefault="00915460" w:rsidP="00327C1E">
            <w:pPr>
              <w:rPr>
                <w:rFonts w:ascii="Garamond" w:hAnsi="Garamond"/>
                <w:b/>
              </w:rPr>
            </w:pPr>
            <w:r w:rsidRPr="008A4408">
              <w:rPr>
                <w:rFonts w:ascii="Garamond" w:hAnsi="Garamond"/>
                <w:b/>
              </w:rPr>
              <w:lastRenderedPageBreak/>
              <w:t xml:space="preserve">Notes/Reflection on Unit: </w:t>
            </w:r>
          </w:p>
          <w:p w14:paraId="2B9DD944" w14:textId="77777777" w:rsidR="00915460" w:rsidRDefault="00915460" w:rsidP="00327C1E">
            <w:pPr>
              <w:rPr>
                <w:rFonts w:ascii="Garamond" w:hAnsi="Garamond"/>
                <w:b/>
              </w:rPr>
            </w:pPr>
          </w:p>
          <w:p w14:paraId="61A4D1E7" w14:textId="77777777" w:rsidR="00915460" w:rsidRDefault="00915460" w:rsidP="00327C1E">
            <w:pPr>
              <w:rPr>
                <w:rFonts w:ascii="Garamond" w:hAnsi="Garamond"/>
              </w:rPr>
            </w:pPr>
            <w:r>
              <w:rPr>
                <w:rFonts w:ascii="Garamond" w:hAnsi="Garamond"/>
              </w:rPr>
              <w:t xml:space="preserve">Please be specific about what worked and did not work with students. Also, please make suggestions on other things that you would have liked to see in this unit. A survey will be emailed to you so you may provide your responses. </w:t>
            </w:r>
          </w:p>
          <w:p w14:paraId="0B1580B5" w14:textId="77777777" w:rsidR="00915460" w:rsidRDefault="00915460" w:rsidP="00327C1E">
            <w:pPr>
              <w:rPr>
                <w:rFonts w:ascii="Garamond" w:hAnsi="Garamond"/>
              </w:rPr>
            </w:pPr>
          </w:p>
          <w:p w14:paraId="52F767E9" w14:textId="77777777" w:rsidR="00915460" w:rsidRDefault="00915460" w:rsidP="00327C1E">
            <w:pPr>
              <w:rPr>
                <w:rFonts w:ascii="Garamond" w:hAnsi="Garamond"/>
              </w:rPr>
            </w:pPr>
          </w:p>
          <w:p w14:paraId="785A2C69" w14:textId="77777777" w:rsidR="00915460" w:rsidRDefault="00915460" w:rsidP="00327C1E">
            <w:pPr>
              <w:rPr>
                <w:rFonts w:ascii="Garamond" w:hAnsi="Garamond"/>
              </w:rPr>
            </w:pPr>
          </w:p>
          <w:p w14:paraId="36669F06" w14:textId="77777777" w:rsidR="00915460" w:rsidRDefault="00915460" w:rsidP="00327C1E">
            <w:pPr>
              <w:rPr>
                <w:rFonts w:ascii="Garamond" w:hAnsi="Garamond"/>
              </w:rPr>
            </w:pPr>
          </w:p>
          <w:p w14:paraId="19EF6BCB" w14:textId="77777777" w:rsidR="00915460" w:rsidRDefault="00915460" w:rsidP="00327C1E">
            <w:pPr>
              <w:rPr>
                <w:rFonts w:ascii="Garamond" w:hAnsi="Garamond"/>
              </w:rPr>
            </w:pPr>
          </w:p>
          <w:p w14:paraId="11071095" w14:textId="77777777" w:rsidR="00915460" w:rsidRDefault="00915460" w:rsidP="00327C1E">
            <w:pPr>
              <w:rPr>
                <w:rFonts w:ascii="Garamond" w:hAnsi="Garamond"/>
              </w:rPr>
            </w:pPr>
          </w:p>
          <w:p w14:paraId="5713E2B1" w14:textId="77777777" w:rsidR="00915460" w:rsidRDefault="00915460" w:rsidP="00327C1E">
            <w:pPr>
              <w:rPr>
                <w:rFonts w:ascii="Garamond" w:hAnsi="Garamond"/>
              </w:rPr>
            </w:pPr>
          </w:p>
          <w:p w14:paraId="30EC93D7" w14:textId="77777777" w:rsidR="00915460" w:rsidRDefault="00915460" w:rsidP="00327C1E">
            <w:pPr>
              <w:rPr>
                <w:rFonts w:ascii="Garamond" w:hAnsi="Garamond"/>
              </w:rPr>
            </w:pPr>
          </w:p>
          <w:p w14:paraId="7EF07C63" w14:textId="77777777" w:rsidR="00915460" w:rsidRDefault="00915460" w:rsidP="00327C1E">
            <w:pPr>
              <w:rPr>
                <w:rFonts w:ascii="Garamond" w:hAnsi="Garamond"/>
              </w:rPr>
            </w:pPr>
          </w:p>
          <w:p w14:paraId="6AE0E7A2" w14:textId="77777777" w:rsidR="00915460" w:rsidRDefault="00915460" w:rsidP="00327C1E">
            <w:pPr>
              <w:rPr>
                <w:rFonts w:ascii="Garamond" w:hAnsi="Garamond"/>
              </w:rPr>
            </w:pPr>
          </w:p>
          <w:p w14:paraId="512333DA" w14:textId="77777777" w:rsidR="00915460" w:rsidRDefault="00915460" w:rsidP="00327C1E">
            <w:pPr>
              <w:rPr>
                <w:rFonts w:ascii="Garamond" w:hAnsi="Garamond"/>
              </w:rPr>
            </w:pPr>
          </w:p>
          <w:p w14:paraId="4E8911BA" w14:textId="77777777" w:rsidR="00915460" w:rsidRDefault="00915460" w:rsidP="00327C1E">
            <w:pPr>
              <w:rPr>
                <w:rFonts w:ascii="Garamond" w:hAnsi="Garamond"/>
              </w:rPr>
            </w:pPr>
          </w:p>
          <w:p w14:paraId="7B79FD1C" w14:textId="77777777" w:rsidR="00915460" w:rsidRDefault="00915460" w:rsidP="00327C1E">
            <w:pPr>
              <w:rPr>
                <w:rFonts w:ascii="Garamond" w:hAnsi="Garamond"/>
              </w:rPr>
            </w:pPr>
          </w:p>
          <w:p w14:paraId="11F014A2" w14:textId="77777777" w:rsidR="00915460" w:rsidRDefault="00915460" w:rsidP="00327C1E">
            <w:pPr>
              <w:rPr>
                <w:rFonts w:ascii="Garamond" w:hAnsi="Garamond"/>
              </w:rPr>
            </w:pPr>
          </w:p>
          <w:p w14:paraId="42544F43" w14:textId="77777777" w:rsidR="00915460" w:rsidRDefault="00915460" w:rsidP="00327C1E">
            <w:pPr>
              <w:rPr>
                <w:rFonts w:ascii="Garamond" w:hAnsi="Garamond"/>
              </w:rPr>
            </w:pPr>
          </w:p>
          <w:p w14:paraId="377190F6" w14:textId="77777777" w:rsidR="00915460" w:rsidRDefault="00915460" w:rsidP="00327C1E">
            <w:pPr>
              <w:rPr>
                <w:rFonts w:ascii="Garamond" w:hAnsi="Garamond"/>
              </w:rPr>
            </w:pPr>
          </w:p>
          <w:p w14:paraId="1AD2FC1F" w14:textId="77777777" w:rsidR="00915460" w:rsidRDefault="00915460" w:rsidP="00327C1E">
            <w:pPr>
              <w:rPr>
                <w:rFonts w:ascii="Garamond" w:hAnsi="Garamond"/>
              </w:rPr>
            </w:pPr>
          </w:p>
          <w:p w14:paraId="2B1EE111" w14:textId="77777777" w:rsidR="00915460" w:rsidRDefault="00915460" w:rsidP="00327C1E">
            <w:pPr>
              <w:rPr>
                <w:rFonts w:ascii="Garamond" w:hAnsi="Garamond"/>
              </w:rPr>
            </w:pPr>
          </w:p>
          <w:p w14:paraId="5AAD1EAB" w14:textId="77777777" w:rsidR="00915460" w:rsidRDefault="00915460" w:rsidP="00327C1E">
            <w:pPr>
              <w:rPr>
                <w:rFonts w:ascii="Garamond" w:hAnsi="Garamond"/>
              </w:rPr>
            </w:pPr>
          </w:p>
          <w:p w14:paraId="3E7E69A0" w14:textId="77777777" w:rsidR="00915460" w:rsidRDefault="00915460" w:rsidP="00327C1E">
            <w:pPr>
              <w:rPr>
                <w:rFonts w:ascii="Garamond" w:hAnsi="Garamond"/>
              </w:rPr>
            </w:pPr>
          </w:p>
          <w:p w14:paraId="12A7015C" w14:textId="77777777" w:rsidR="00915460" w:rsidRDefault="00915460" w:rsidP="00327C1E">
            <w:pPr>
              <w:rPr>
                <w:rFonts w:ascii="Garamond" w:hAnsi="Garamond"/>
              </w:rPr>
            </w:pPr>
          </w:p>
          <w:p w14:paraId="2BEBDEEB" w14:textId="77777777" w:rsidR="00915460" w:rsidRDefault="00915460" w:rsidP="00327C1E">
            <w:pPr>
              <w:rPr>
                <w:rFonts w:ascii="Garamond" w:hAnsi="Garamond"/>
              </w:rPr>
            </w:pPr>
          </w:p>
          <w:p w14:paraId="12D3B591" w14:textId="77777777" w:rsidR="00915460" w:rsidRDefault="00915460" w:rsidP="00327C1E">
            <w:pPr>
              <w:rPr>
                <w:rFonts w:ascii="Garamond" w:hAnsi="Garamond"/>
              </w:rPr>
            </w:pPr>
          </w:p>
          <w:p w14:paraId="5EE92722" w14:textId="77777777" w:rsidR="00915460" w:rsidRDefault="00915460" w:rsidP="00327C1E">
            <w:pPr>
              <w:rPr>
                <w:rFonts w:ascii="Garamond" w:hAnsi="Garamond"/>
              </w:rPr>
            </w:pPr>
          </w:p>
          <w:p w14:paraId="318F2AAE" w14:textId="77777777" w:rsidR="00915460" w:rsidRPr="00D42E70" w:rsidRDefault="00915460" w:rsidP="00327C1E">
            <w:pPr>
              <w:rPr>
                <w:rFonts w:ascii="Garamond" w:hAnsi="Garamond"/>
              </w:rPr>
            </w:pPr>
          </w:p>
        </w:tc>
      </w:tr>
    </w:tbl>
    <w:p w14:paraId="296A5046" w14:textId="77777777" w:rsidR="00FC247A" w:rsidRPr="00D42E70" w:rsidRDefault="00FC247A">
      <w:pPr>
        <w:rPr>
          <w:rFonts w:ascii="Garamond" w:hAnsi="Garamond"/>
        </w:rPr>
      </w:pPr>
    </w:p>
    <w:sectPr w:rsidR="00FC247A" w:rsidRPr="00D42E70" w:rsidSect="00EF1485">
      <w:headerReference w:type="default" r:id="rId18"/>
      <w:pgSz w:w="15840" w:h="12240" w:orient="landscape"/>
      <w:pgMar w:top="2143" w:right="1440" w:bottom="18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AAED81" w14:textId="77777777" w:rsidR="00673385" w:rsidRDefault="00673385" w:rsidP="00EF1485">
      <w:r>
        <w:separator/>
      </w:r>
    </w:p>
  </w:endnote>
  <w:endnote w:type="continuationSeparator" w:id="0">
    <w:p w14:paraId="3F944226" w14:textId="77777777" w:rsidR="00673385" w:rsidRDefault="00673385" w:rsidP="00EF1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6945B0" w14:textId="77777777" w:rsidR="00673385" w:rsidRDefault="00673385" w:rsidP="00EF1485">
      <w:r>
        <w:separator/>
      </w:r>
    </w:p>
  </w:footnote>
  <w:footnote w:type="continuationSeparator" w:id="0">
    <w:p w14:paraId="0EEBD7D1" w14:textId="77777777" w:rsidR="00673385" w:rsidRDefault="00673385" w:rsidP="00EF14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A3DCC0" w14:textId="141B840F" w:rsidR="00FC1613" w:rsidRDefault="00FC1613" w:rsidP="00E376BE">
    <w:pPr>
      <w:pStyle w:val="Header"/>
      <w:ind w:left="2160" w:hanging="2160"/>
    </w:pPr>
    <w:r>
      <w:rPr>
        <w:noProof/>
      </w:rPr>
      <w:drawing>
        <wp:inline distT="0" distB="0" distL="0" distR="0" wp14:anchorId="6C5E96EA" wp14:editId="03D07EF4">
          <wp:extent cx="1308100" cy="689610"/>
          <wp:effectExtent l="0" t="0" r="12700" b="0"/>
          <wp:docPr id="1" name="Picture 1" descr="IDEA_Logo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DEA_LogoF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8100" cy="689610"/>
                  </a:xfrm>
                  <a:prstGeom prst="rect">
                    <a:avLst/>
                  </a:prstGeom>
                  <a:noFill/>
                  <a:ln>
                    <a:noFill/>
                  </a:ln>
                </pic:spPr>
              </pic:pic>
            </a:graphicData>
          </a:graphic>
        </wp:inline>
      </w:drawing>
    </w:r>
    <w:r>
      <w:tab/>
    </w:r>
    <w:r>
      <w:tab/>
    </w:r>
    <w:r>
      <w:tab/>
    </w:r>
    <w: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3315D5"/>
    <w:multiLevelType w:val="hybridMultilevel"/>
    <w:tmpl w:val="A40879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7941016"/>
    <w:multiLevelType w:val="hybridMultilevel"/>
    <w:tmpl w:val="A050A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496CAB"/>
    <w:multiLevelType w:val="hybridMultilevel"/>
    <w:tmpl w:val="535085B8"/>
    <w:lvl w:ilvl="0" w:tplc="04090001">
      <w:start w:val="1"/>
      <w:numFmt w:val="bullet"/>
      <w:lvlText w:val=""/>
      <w:lvlJc w:val="left"/>
      <w:pPr>
        <w:ind w:left="817" w:hanging="360"/>
      </w:pPr>
      <w:rPr>
        <w:rFonts w:ascii="Symbol" w:hAnsi="Symbol"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3">
    <w:nsid w:val="2C2246FF"/>
    <w:multiLevelType w:val="hybridMultilevel"/>
    <w:tmpl w:val="C9CC4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6376B1"/>
    <w:multiLevelType w:val="hybridMultilevel"/>
    <w:tmpl w:val="8FBE1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F3789A"/>
    <w:multiLevelType w:val="hybridMultilevel"/>
    <w:tmpl w:val="0EECCD00"/>
    <w:lvl w:ilvl="0" w:tplc="04090001">
      <w:start w:val="1"/>
      <w:numFmt w:val="bullet"/>
      <w:lvlText w:val=""/>
      <w:lvlJc w:val="left"/>
      <w:pPr>
        <w:ind w:left="817" w:hanging="360"/>
      </w:pPr>
      <w:rPr>
        <w:rFonts w:ascii="Symbol" w:hAnsi="Symbol"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6">
    <w:nsid w:val="49A16056"/>
    <w:multiLevelType w:val="hybridMultilevel"/>
    <w:tmpl w:val="3CA61C56"/>
    <w:lvl w:ilvl="0" w:tplc="04090001">
      <w:start w:val="1"/>
      <w:numFmt w:val="bullet"/>
      <w:lvlText w:val=""/>
      <w:lvlJc w:val="left"/>
      <w:pPr>
        <w:ind w:left="817" w:hanging="360"/>
      </w:pPr>
      <w:rPr>
        <w:rFonts w:ascii="Symbol" w:hAnsi="Symbol"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7">
    <w:nsid w:val="50033D1B"/>
    <w:multiLevelType w:val="hybridMultilevel"/>
    <w:tmpl w:val="F16C606C"/>
    <w:lvl w:ilvl="0" w:tplc="04090001">
      <w:start w:val="1"/>
      <w:numFmt w:val="bullet"/>
      <w:lvlText w:val=""/>
      <w:lvlJc w:val="left"/>
      <w:pPr>
        <w:ind w:left="817" w:hanging="360"/>
      </w:pPr>
      <w:rPr>
        <w:rFonts w:ascii="Symbol" w:hAnsi="Symbol"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8">
    <w:nsid w:val="5237460A"/>
    <w:multiLevelType w:val="hybridMultilevel"/>
    <w:tmpl w:val="AB625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CC535F8"/>
    <w:multiLevelType w:val="hybridMultilevel"/>
    <w:tmpl w:val="516AB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60A3700"/>
    <w:multiLevelType w:val="hybridMultilevel"/>
    <w:tmpl w:val="EFE02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6B54B5F"/>
    <w:multiLevelType w:val="hybridMultilevel"/>
    <w:tmpl w:val="87543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9"/>
  </w:num>
  <w:num w:numId="4">
    <w:abstractNumId w:val="3"/>
  </w:num>
  <w:num w:numId="5">
    <w:abstractNumId w:val="1"/>
  </w:num>
  <w:num w:numId="6">
    <w:abstractNumId w:val="4"/>
  </w:num>
  <w:num w:numId="7">
    <w:abstractNumId w:val="11"/>
  </w:num>
  <w:num w:numId="8">
    <w:abstractNumId w:val="6"/>
  </w:num>
  <w:num w:numId="9">
    <w:abstractNumId w:val="7"/>
  </w:num>
  <w:num w:numId="10">
    <w:abstractNumId w:val="5"/>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485"/>
    <w:rsid w:val="00036F60"/>
    <w:rsid w:val="000477DA"/>
    <w:rsid w:val="00084C46"/>
    <w:rsid w:val="000A3071"/>
    <w:rsid w:val="000E418C"/>
    <w:rsid w:val="00101544"/>
    <w:rsid w:val="00154564"/>
    <w:rsid w:val="00171D4E"/>
    <w:rsid w:val="0019749C"/>
    <w:rsid w:val="001C7CBE"/>
    <w:rsid w:val="001F3F76"/>
    <w:rsid w:val="001F6CED"/>
    <w:rsid w:val="002713F1"/>
    <w:rsid w:val="00281975"/>
    <w:rsid w:val="00296DBB"/>
    <w:rsid w:val="002B6ECF"/>
    <w:rsid w:val="002E7CA9"/>
    <w:rsid w:val="00303709"/>
    <w:rsid w:val="00322D36"/>
    <w:rsid w:val="00361A9C"/>
    <w:rsid w:val="00361F32"/>
    <w:rsid w:val="003649E3"/>
    <w:rsid w:val="003A58DB"/>
    <w:rsid w:val="003A791F"/>
    <w:rsid w:val="003C0031"/>
    <w:rsid w:val="003E6524"/>
    <w:rsid w:val="004A0157"/>
    <w:rsid w:val="004B67F8"/>
    <w:rsid w:val="004D2B73"/>
    <w:rsid w:val="005171DA"/>
    <w:rsid w:val="005264B3"/>
    <w:rsid w:val="00553062"/>
    <w:rsid w:val="00560E05"/>
    <w:rsid w:val="00582C37"/>
    <w:rsid w:val="00587C4D"/>
    <w:rsid w:val="005F0670"/>
    <w:rsid w:val="006000E2"/>
    <w:rsid w:val="00633FE2"/>
    <w:rsid w:val="0064109C"/>
    <w:rsid w:val="00661271"/>
    <w:rsid w:val="00673385"/>
    <w:rsid w:val="006757CF"/>
    <w:rsid w:val="0067665C"/>
    <w:rsid w:val="006F7509"/>
    <w:rsid w:val="00701A68"/>
    <w:rsid w:val="0075099A"/>
    <w:rsid w:val="00766156"/>
    <w:rsid w:val="00795E80"/>
    <w:rsid w:val="007A1690"/>
    <w:rsid w:val="008237A6"/>
    <w:rsid w:val="00864DB6"/>
    <w:rsid w:val="008F2427"/>
    <w:rsid w:val="00915460"/>
    <w:rsid w:val="009263FC"/>
    <w:rsid w:val="009977A0"/>
    <w:rsid w:val="009A62B0"/>
    <w:rsid w:val="009D20D6"/>
    <w:rsid w:val="009E1D7F"/>
    <w:rsid w:val="00A06913"/>
    <w:rsid w:val="00A22259"/>
    <w:rsid w:val="00A4059C"/>
    <w:rsid w:val="00A7025C"/>
    <w:rsid w:val="00A94F9F"/>
    <w:rsid w:val="00AC0C40"/>
    <w:rsid w:val="00AE49E9"/>
    <w:rsid w:val="00B04186"/>
    <w:rsid w:val="00B65469"/>
    <w:rsid w:val="00BA2CFB"/>
    <w:rsid w:val="00BB5BB9"/>
    <w:rsid w:val="00BF4561"/>
    <w:rsid w:val="00C431AC"/>
    <w:rsid w:val="00CB6F70"/>
    <w:rsid w:val="00D42E70"/>
    <w:rsid w:val="00D6387B"/>
    <w:rsid w:val="00D83569"/>
    <w:rsid w:val="00DB625F"/>
    <w:rsid w:val="00DB7637"/>
    <w:rsid w:val="00DD7F63"/>
    <w:rsid w:val="00DE0B73"/>
    <w:rsid w:val="00E14C9A"/>
    <w:rsid w:val="00E376BE"/>
    <w:rsid w:val="00E719DD"/>
    <w:rsid w:val="00EC7230"/>
    <w:rsid w:val="00EF1485"/>
    <w:rsid w:val="00EF7CF6"/>
    <w:rsid w:val="00F06C14"/>
    <w:rsid w:val="00F2078D"/>
    <w:rsid w:val="00F76696"/>
    <w:rsid w:val="00F9384F"/>
    <w:rsid w:val="00FA4EA4"/>
    <w:rsid w:val="00FC1613"/>
    <w:rsid w:val="00FC24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3FC4DC"/>
  <w14:defaultImageDpi w14:val="300"/>
  <w15:docId w15:val="{CDADFA8F-4587-4DBC-ABDB-0FE284CCF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1485"/>
    <w:pPr>
      <w:tabs>
        <w:tab w:val="center" w:pos="4320"/>
        <w:tab w:val="right" w:pos="8640"/>
      </w:tabs>
    </w:pPr>
  </w:style>
  <w:style w:type="character" w:customStyle="1" w:styleId="HeaderChar">
    <w:name w:val="Header Char"/>
    <w:basedOn w:val="DefaultParagraphFont"/>
    <w:link w:val="Header"/>
    <w:uiPriority w:val="99"/>
    <w:rsid w:val="00EF1485"/>
  </w:style>
  <w:style w:type="paragraph" w:styleId="Footer">
    <w:name w:val="footer"/>
    <w:basedOn w:val="Normal"/>
    <w:link w:val="FooterChar"/>
    <w:uiPriority w:val="99"/>
    <w:unhideWhenUsed/>
    <w:rsid w:val="00EF1485"/>
    <w:pPr>
      <w:tabs>
        <w:tab w:val="center" w:pos="4320"/>
        <w:tab w:val="right" w:pos="8640"/>
      </w:tabs>
    </w:pPr>
  </w:style>
  <w:style w:type="character" w:customStyle="1" w:styleId="FooterChar">
    <w:name w:val="Footer Char"/>
    <w:basedOn w:val="DefaultParagraphFont"/>
    <w:link w:val="Footer"/>
    <w:uiPriority w:val="99"/>
    <w:rsid w:val="00EF1485"/>
  </w:style>
  <w:style w:type="paragraph" w:styleId="BalloonText">
    <w:name w:val="Balloon Text"/>
    <w:basedOn w:val="Normal"/>
    <w:link w:val="BalloonTextChar"/>
    <w:uiPriority w:val="99"/>
    <w:semiHidden/>
    <w:unhideWhenUsed/>
    <w:rsid w:val="00EF148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F1485"/>
    <w:rPr>
      <w:rFonts w:ascii="Lucida Grande" w:hAnsi="Lucida Grande" w:cs="Lucida Grande"/>
      <w:sz w:val="18"/>
      <w:szCs w:val="18"/>
    </w:rPr>
  </w:style>
  <w:style w:type="table" w:styleId="TableGrid">
    <w:name w:val="Table Grid"/>
    <w:basedOn w:val="TableNormal"/>
    <w:uiPriority w:val="59"/>
    <w:rsid w:val="00EF14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65469"/>
    <w:pPr>
      <w:ind w:left="720"/>
      <w:contextualSpacing/>
    </w:pPr>
  </w:style>
  <w:style w:type="character" w:styleId="Hyperlink">
    <w:name w:val="Hyperlink"/>
    <w:basedOn w:val="DefaultParagraphFont"/>
    <w:uiPriority w:val="99"/>
    <w:unhideWhenUsed/>
    <w:rsid w:val="003A791F"/>
    <w:rPr>
      <w:color w:val="0000FF" w:themeColor="hyperlink"/>
      <w:u w:val="single"/>
    </w:rPr>
  </w:style>
  <w:style w:type="character" w:styleId="FollowedHyperlink">
    <w:name w:val="FollowedHyperlink"/>
    <w:basedOn w:val="DefaultParagraphFont"/>
    <w:uiPriority w:val="99"/>
    <w:semiHidden/>
    <w:unhideWhenUsed/>
    <w:rsid w:val="00BF4561"/>
    <w:rPr>
      <w:color w:val="800080" w:themeColor="followedHyperlink"/>
      <w:u w:val="single"/>
    </w:rPr>
  </w:style>
  <w:style w:type="table" w:customStyle="1" w:styleId="TableGrid1">
    <w:name w:val="Table Grid1"/>
    <w:basedOn w:val="TableNormal"/>
    <w:next w:val="TableGrid"/>
    <w:uiPriority w:val="59"/>
    <w:rsid w:val="004B67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9154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heather.arratia/AppData/Roaming/Microsoft/Word/Assessments/Informal%20Assessments%20For%20Transition%20-%20Employment%20&amp;%20Career%20Planning.pdf"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Users/heather.arratia/AppData/Roaming/Microsoft/Word/Assessments/Informal%20Assessments%20For%20Transition%20-%20Employment%20&amp;%20Career%20Planning.pdf" TargetMode="External"/><Relationship Id="rId17" Type="http://schemas.openxmlformats.org/officeDocument/2006/relationships/hyperlink" Target="file:///C:/Users/heather.arratia/AppData/Roaming/Microsoft/Word/Assessments/Informal%20Assessments%20For%20Transition%20-%20Employment%20&amp;%20Career%20Planning.pdf" TargetMode="External"/><Relationship Id="rId2" Type="http://schemas.openxmlformats.org/officeDocument/2006/relationships/customXml" Target="../customXml/item2.xml"/><Relationship Id="rId16" Type="http://schemas.openxmlformats.org/officeDocument/2006/relationships/hyperlink" Target="file:///C:/Users/heather.arratia/AppData/Roaming/Microsoft/Word/Assessments/Informal%20Assessments%20For%20Transition%20-%20Employment%20&amp;%20Career%20Planning.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C:/Users/heather.arratia/AppData/Roaming/Microsoft/Word/Assessments/Informal%20Assessments%20For%20Transition%20-%20Employment%20&amp;%20Career%20Planning.pdf" TargetMode="External"/><Relationship Id="rId10" Type="http://schemas.openxmlformats.org/officeDocument/2006/relationships/footnotes" Target="footnotes.xml"/><Relationship Id="rId19" Type="http://schemas.openxmlformats.org/officeDocument/2006/relationships/fontTable" Target="fontTable.xml"/><Relationship Id="rId14" Type="http://schemas.openxmlformats.org/officeDocument/2006/relationships/hyperlink" Target="file:///C:/Users/heather.arratia/AppData/Roaming/Microsoft/Word/Assessments/Informal%20Assessments%20For%20Transition%20-%20Employment%20&amp;%20Career%20Planning.pdf" TargetMode="External"/><Relationship Id="rId9"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16acd72-ca2b-4d78-9c12-b38d9fc201f3" xsi:nil="true"/>
    <lcf76f155ced4ddcb4097134ff3c332f xmlns="db8db06b-3f2f-4b84-aa48-10f1f891ae4b">
      <Terms xmlns="http://schemas.microsoft.com/office/infopath/2007/PartnerControls"/>
    </lcf76f155ced4ddcb4097134ff3c332f>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4439A3FFF087A146AC70206E5F36EC80" ma:contentTypeVersion="14" ma:contentTypeDescription="Create a new document." ma:contentTypeScope="" ma:versionID="411cb38b02cc4435f5fed843f46edbf1">
  <xsd:schema xmlns:xsd="http://www.w3.org/2001/XMLSchema" xmlns:xs="http://www.w3.org/2001/XMLSchema" xmlns:p="http://schemas.microsoft.com/office/2006/metadata/properties" xmlns:ns2="db8db06b-3f2f-4b84-aa48-10f1f891ae4b" xmlns:ns3="616acd72-ca2b-4d78-9c12-b38d9fc201f3" targetNamespace="http://schemas.microsoft.com/office/2006/metadata/properties" ma:root="true" ma:fieldsID="62b204a484e1606c60f644afc947c548" ns2:_="" ns3:_="">
    <xsd:import namespace="db8db06b-3f2f-4b84-aa48-10f1f891ae4b"/>
    <xsd:import namespace="616acd72-ca2b-4d78-9c12-b38d9fc201f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8db06b-3f2f-4b84-aa48-10f1f891ae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0bd536d-8f46-4852-bb51-62e25ac18a0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6acd72-ca2b-4d78-9c12-b38d9fc201f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a4d0a42-01ce-4206-b5c9-b311fd8b79a5}" ma:internalName="TaxCatchAll" ma:showField="CatchAllData" ma:web="616acd72-ca2b-4d78-9c12-b38d9fc201f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727832-012B-4E33-8B48-81BC2722C61B}"/>
</file>

<file path=customXml/itemProps2.xml><?xml version="1.0" encoding="utf-8"?>
<ds:datastoreItem xmlns:ds="http://schemas.openxmlformats.org/officeDocument/2006/customXml" ds:itemID="{E4760C4C-D2A8-4FE1-884E-7F00C3415681}"/>
</file>

<file path=customXml/itemProps3.xml><?xml version="1.0" encoding="utf-8"?>
<ds:datastoreItem xmlns:ds="http://schemas.openxmlformats.org/officeDocument/2006/customXml" ds:itemID="{753989D7-FFE9-40EC-96C4-C8408C18DCD2}"/>
</file>

<file path=customXml/itemProps4.xml><?xml version="1.0" encoding="utf-8"?>
<ds:datastoreItem xmlns:ds="http://schemas.openxmlformats.org/officeDocument/2006/customXml" ds:itemID="{BBEAF194-2C00-429C-9A82-345F4E076FB6}"/>
</file>

<file path=customXml/itemProps5.xml><?xml version="1.0" encoding="utf-8"?>
<ds:datastoreItem xmlns:ds="http://schemas.openxmlformats.org/officeDocument/2006/customXml" ds:itemID="{FDBE1AE2-B6CB-4A6E-952F-F38218D7FA48}"/>
</file>

<file path=docProps/app.xml><?xml version="1.0" encoding="utf-8"?>
<Properties xmlns="http://schemas.openxmlformats.org/officeDocument/2006/extended-properties" xmlns:vt="http://schemas.openxmlformats.org/officeDocument/2006/docPropsVTypes">
  <Template>Normal</Template>
  <TotalTime>3</TotalTime>
  <Pages>8</Pages>
  <Words>1635</Words>
  <Characters>9326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IDEA PS</Company>
  <LinksUpToDate>false</LinksUpToDate>
  <CharactersWithSpaces>10940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Lopez</dc:creator>
  <cp:keywords/>
  <dc:description/>
  <cp:lastModifiedBy>Heather Arratia</cp:lastModifiedBy>
  <cp:revision>3</cp:revision>
  <cp:lastPrinted>2014-08-05T15:20:00Z</cp:lastPrinted>
  <dcterms:created xsi:type="dcterms:W3CDTF">2016-07-28T15:14:00Z</dcterms:created>
  <dcterms:modified xsi:type="dcterms:W3CDTF">2016-07-28T15:16:00Z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0x0101004439A3FFF087A146AC70206E5F36EC80</vt:lpwstr>
  </property>
  <property fmtid="{D5CDD505-2E9C-101B-9397-08002B2CF9AE}" pid="3" name="_dlc_DocIdItemGuid">
    <vt:lpwstr>c2d6d1a8-6310-4771-b6d6-9e45c5a71848</vt:lpwstr>
  </property>
  <property fmtid="{D5CDD505-2E9C-101B-9397-08002B2CF9AE}" pid="4" name="MediaServiceImageTags">
    <vt:lpwstr/>
  </property>
</Properties>
</file>